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D9078" w14:textId="77777777" w:rsidR="008F3E44" w:rsidRDefault="00000000">
      <w:pPr>
        <w:pBdr>
          <w:top w:val="nil"/>
          <w:left w:val="nil"/>
          <w:bottom w:val="nil"/>
          <w:right w:val="nil"/>
          <w:between w:val="nil"/>
        </w:pBdr>
        <w:spacing w:line="276" w:lineRule="auto"/>
        <w:jc w:val="center"/>
        <w:rPr>
          <w:rFonts w:ascii="Arial" w:eastAsia="Arial" w:hAnsi="Arial" w:cs="Arial"/>
          <w:sz w:val="22"/>
          <w:szCs w:val="22"/>
        </w:rPr>
      </w:pPr>
      <w:r>
        <w:rPr>
          <w:rFonts w:ascii="Arial" w:eastAsia="Arial" w:hAnsi="Arial" w:cs="Arial"/>
          <w:noProof/>
          <w:sz w:val="22"/>
          <w:szCs w:val="22"/>
        </w:rPr>
        <w:drawing>
          <wp:inline distT="114300" distB="114300" distL="114300" distR="114300" wp14:anchorId="0FCC16A0" wp14:editId="238CB558">
            <wp:extent cx="1487325" cy="49312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87325" cy="493124"/>
                    </a:xfrm>
                    <a:prstGeom prst="rect">
                      <a:avLst/>
                    </a:prstGeom>
                    <a:ln/>
                  </pic:spPr>
                </pic:pic>
              </a:graphicData>
            </a:graphic>
          </wp:inline>
        </w:drawing>
      </w:r>
    </w:p>
    <w:p w14:paraId="568C0BE2" w14:textId="77777777" w:rsidR="008F3E44" w:rsidRDefault="008F3E44">
      <w:pPr>
        <w:pBdr>
          <w:top w:val="nil"/>
          <w:left w:val="nil"/>
          <w:bottom w:val="nil"/>
          <w:right w:val="nil"/>
          <w:between w:val="nil"/>
        </w:pBdr>
        <w:spacing w:line="276" w:lineRule="auto"/>
        <w:jc w:val="center"/>
        <w:rPr>
          <w:rFonts w:ascii="Arial" w:eastAsia="Arial" w:hAnsi="Arial" w:cs="Arial"/>
          <w:sz w:val="22"/>
          <w:szCs w:val="22"/>
        </w:rPr>
      </w:pPr>
    </w:p>
    <w:tbl>
      <w:tblPr>
        <w:tblStyle w:val="11"/>
        <w:tblW w:w="978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90"/>
        <w:gridCol w:w="4891"/>
      </w:tblGrid>
      <w:tr w:rsidR="008F3E44" w14:paraId="18D5E18B" w14:textId="77777777">
        <w:tc>
          <w:tcPr>
            <w:tcW w:w="4890" w:type="dxa"/>
          </w:tcPr>
          <w:p w14:paraId="55B0B118" w14:textId="77777777" w:rsidR="008F3E44" w:rsidRPr="0052636D" w:rsidRDefault="00000000">
            <w:pPr>
              <w:pStyle w:val="1"/>
              <w:spacing w:before="180"/>
              <w:jc w:val="center"/>
              <w:rPr>
                <w:rFonts w:ascii="ＭＳ Ｐゴシック" w:eastAsia="ＭＳ Ｐゴシック" w:hAnsi="ＭＳ Ｐゴシック" w:cs="Calibri"/>
                <w:b/>
                <w:u w:val="single"/>
              </w:rPr>
            </w:pPr>
            <w:r w:rsidRPr="0052636D">
              <w:rPr>
                <w:rFonts w:ascii="ＭＳ Ｐゴシック" w:eastAsia="ＭＳ Ｐゴシック" w:hAnsi="ＭＳ Ｐゴシック" w:cs="Calibri"/>
                <w:b/>
                <w:u w:val="single"/>
              </w:rPr>
              <w:t>MUTUAL NONDISCLOSURE AGREEMENT</w:t>
            </w:r>
          </w:p>
          <w:p w14:paraId="7686D74F" w14:textId="77777777" w:rsidR="008F3E44" w:rsidRPr="0052636D" w:rsidRDefault="008F3E44">
            <w:pPr>
              <w:jc w:val="center"/>
              <w:rPr>
                <w:rFonts w:ascii="ＭＳ Ｐゴシック" w:eastAsia="ＭＳ Ｐゴシック" w:hAnsi="ＭＳ Ｐゴシック" w:cs="Times New Roman"/>
                <w:b/>
              </w:rPr>
            </w:pPr>
          </w:p>
        </w:tc>
        <w:tc>
          <w:tcPr>
            <w:tcW w:w="4891" w:type="dxa"/>
          </w:tcPr>
          <w:p w14:paraId="2DFED9A0" w14:textId="77777777" w:rsidR="008F3E44" w:rsidRPr="0052636D" w:rsidRDefault="00000000">
            <w:pPr>
              <w:pStyle w:val="1"/>
              <w:spacing w:before="180"/>
              <w:jc w:val="center"/>
              <w:rPr>
                <w:rFonts w:ascii="ＭＳ Ｐ明朝" w:eastAsia="ＭＳ Ｐ明朝" w:hAnsi="ＭＳ Ｐ明朝" w:cs="Calibri"/>
                <w:b/>
                <w:u w:val="single"/>
              </w:rPr>
            </w:pPr>
            <w:r w:rsidRPr="0052636D">
              <w:rPr>
                <w:rFonts w:ascii="ＭＳ Ｐ明朝" w:eastAsia="ＭＳ Ｐ明朝" w:hAnsi="ＭＳ Ｐ明朝" w:cs="Calibri"/>
                <w:b/>
                <w:u w:val="single"/>
              </w:rPr>
              <w:t>相互秘密保持契約</w:t>
            </w:r>
          </w:p>
          <w:p w14:paraId="24EFA691" w14:textId="77777777" w:rsidR="008F3E44" w:rsidRPr="0052636D" w:rsidRDefault="008F3E44">
            <w:pPr>
              <w:shd w:val="clear" w:color="auto" w:fill="FFFFFF"/>
              <w:jc w:val="center"/>
              <w:rPr>
                <w:rFonts w:ascii="ＭＳ Ｐ明朝" w:eastAsia="ＭＳ Ｐ明朝" w:hAnsi="ＭＳ Ｐ明朝" w:cs="Times New Roman"/>
                <w:b/>
              </w:rPr>
            </w:pPr>
          </w:p>
        </w:tc>
      </w:tr>
      <w:tr w:rsidR="008F3E44" w14:paraId="3A3E336D" w14:textId="77777777">
        <w:tc>
          <w:tcPr>
            <w:tcW w:w="4890" w:type="dxa"/>
          </w:tcPr>
          <w:p w14:paraId="603A554E" w14:textId="77777777" w:rsidR="008F3E44" w:rsidRPr="0052636D" w:rsidRDefault="00000000">
            <w:pPr>
              <w:pStyle w:val="1"/>
              <w:spacing w:before="180"/>
              <w:rPr>
                <w:rFonts w:ascii="ＭＳ Ｐゴシック" w:eastAsia="ＭＳ Ｐゴシック" w:hAnsi="ＭＳ Ｐゴシック" w:cs="Calibri"/>
                <w:sz w:val="22"/>
                <w:szCs w:val="22"/>
              </w:rPr>
            </w:pPr>
            <w:r w:rsidRPr="0052636D">
              <w:rPr>
                <w:rFonts w:ascii="ＭＳ Ｐゴシック" w:eastAsia="ＭＳ Ｐゴシック" w:hAnsi="ＭＳ Ｐゴシック" w:cs="Calibri"/>
                <w:sz w:val="22"/>
                <w:szCs w:val="22"/>
              </w:rPr>
              <w:t>This Mutual Nondisclosure Agreement (“</w:t>
            </w:r>
            <w:r w:rsidRPr="0052636D">
              <w:rPr>
                <w:rFonts w:ascii="ＭＳ Ｐゴシック" w:eastAsia="ＭＳ Ｐゴシック" w:hAnsi="ＭＳ Ｐゴシック" w:cs="Calibri"/>
                <w:b/>
                <w:sz w:val="22"/>
                <w:szCs w:val="22"/>
              </w:rPr>
              <w:t>Agreement</w:t>
            </w:r>
            <w:r w:rsidRPr="0052636D">
              <w:rPr>
                <w:rFonts w:ascii="ＭＳ Ｐゴシック" w:eastAsia="ＭＳ Ｐゴシック" w:hAnsi="ＭＳ Ｐゴシック" w:cs="Calibri"/>
                <w:sz w:val="22"/>
                <w:szCs w:val="22"/>
              </w:rPr>
              <w:t>”) is made as of the date of last signature below (“</w:t>
            </w:r>
            <w:r w:rsidRPr="0052636D">
              <w:rPr>
                <w:rFonts w:ascii="ＭＳ Ｐゴシック" w:eastAsia="ＭＳ Ｐゴシック" w:hAnsi="ＭＳ Ｐゴシック" w:cs="Calibri"/>
                <w:b/>
                <w:sz w:val="22"/>
                <w:szCs w:val="22"/>
              </w:rPr>
              <w:t>Effective Date</w:t>
            </w:r>
            <w:r w:rsidRPr="0052636D">
              <w:rPr>
                <w:rFonts w:ascii="ＭＳ Ｐゴシック" w:eastAsia="ＭＳ Ｐゴシック" w:hAnsi="ＭＳ Ｐゴシック" w:cs="Calibri"/>
                <w:sz w:val="22"/>
                <w:szCs w:val="22"/>
              </w:rPr>
              <w:t>”) by and between Kong K.K., a Japanese corporation  (“</w:t>
            </w:r>
            <w:r w:rsidRPr="0052636D">
              <w:rPr>
                <w:rFonts w:ascii="ＭＳ Ｐゴシック" w:eastAsia="ＭＳ Ｐゴシック" w:hAnsi="ＭＳ Ｐゴシック" w:cs="Calibri"/>
                <w:b/>
                <w:sz w:val="22"/>
                <w:szCs w:val="22"/>
              </w:rPr>
              <w:t>Kong</w:t>
            </w:r>
            <w:r w:rsidRPr="0052636D">
              <w:rPr>
                <w:rFonts w:ascii="ＭＳ Ｐゴシック" w:eastAsia="ＭＳ Ｐゴシック" w:hAnsi="ＭＳ Ｐゴシック" w:cs="Calibri"/>
                <w:sz w:val="22"/>
                <w:szCs w:val="22"/>
              </w:rPr>
              <w:t>”), and the company set forth in the second signature block below (“</w:t>
            </w:r>
            <w:r w:rsidRPr="0052636D">
              <w:rPr>
                <w:rFonts w:ascii="ＭＳ Ｐゴシック" w:eastAsia="ＭＳ Ｐゴシック" w:hAnsi="ＭＳ Ｐゴシック" w:cs="Calibri"/>
                <w:b/>
                <w:sz w:val="22"/>
                <w:szCs w:val="22"/>
              </w:rPr>
              <w:t>Company</w:t>
            </w:r>
            <w:r w:rsidRPr="0052636D">
              <w:rPr>
                <w:rFonts w:ascii="ＭＳ Ｐゴシック" w:eastAsia="ＭＳ Ｐゴシック" w:hAnsi="ＭＳ Ｐゴシック" w:cs="Calibri"/>
                <w:sz w:val="22"/>
                <w:szCs w:val="22"/>
              </w:rPr>
              <w:t>”).</w:t>
            </w:r>
          </w:p>
          <w:p w14:paraId="38E779F0" w14:textId="77777777" w:rsidR="008F3E44" w:rsidRPr="0052636D" w:rsidRDefault="008F3E44">
            <w:pPr>
              <w:shd w:val="clear" w:color="auto" w:fill="FFFFFF"/>
              <w:jc w:val="left"/>
              <w:rPr>
                <w:rFonts w:ascii="ＭＳ Ｐゴシック" w:eastAsia="ＭＳ Ｐゴシック" w:hAnsi="ＭＳ Ｐゴシック" w:cs="Times New Roman"/>
              </w:rPr>
            </w:pPr>
          </w:p>
        </w:tc>
        <w:tc>
          <w:tcPr>
            <w:tcW w:w="4891" w:type="dxa"/>
          </w:tcPr>
          <w:p w14:paraId="233DB58B" w14:textId="77777777" w:rsidR="008F3E44" w:rsidRPr="0052636D" w:rsidRDefault="00000000">
            <w:pPr>
              <w:pStyle w:val="1"/>
              <w:spacing w:before="180"/>
              <w:rPr>
                <w:rFonts w:ascii="ＭＳ Ｐ明朝" w:eastAsia="ＭＳ Ｐ明朝" w:hAnsi="ＭＳ Ｐ明朝" w:cs="Calibri"/>
                <w:sz w:val="22"/>
                <w:szCs w:val="22"/>
              </w:rPr>
            </w:pPr>
            <w:r w:rsidRPr="0052636D">
              <w:rPr>
                <w:rFonts w:ascii="ＭＳ Ｐ明朝" w:eastAsia="ＭＳ Ｐ明朝" w:hAnsi="ＭＳ Ｐ明朝" w:cs="Calibri"/>
                <w:sz w:val="22"/>
                <w:szCs w:val="22"/>
              </w:rPr>
              <w:t>本相互秘密保持契約（以下「</w:t>
            </w:r>
            <w:r w:rsidRPr="0052636D">
              <w:rPr>
                <w:rFonts w:ascii="ＭＳ Ｐ明朝" w:eastAsia="ＭＳ Ｐ明朝" w:hAnsi="ＭＳ Ｐ明朝" w:cs="Calibri"/>
                <w:b/>
                <w:sz w:val="22"/>
                <w:szCs w:val="22"/>
              </w:rPr>
              <w:t>本契約</w:t>
            </w:r>
            <w:r w:rsidRPr="0052636D">
              <w:rPr>
                <w:rFonts w:ascii="ＭＳ Ｐ明朝" w:eastAsia="ＭＳ Ｐ明朝" w:hAnsi="ＭＳ Ｐ明朝" w:cs="Calibri"/>
                <w:sz w:val="22"/>
                <w:szCs w:val="22"/>
              </w:rPr>
              <w:t>」という。）は、下記の最後の署名日（以下「</w:t>
            </w:r>
            <w:r w:rsidRPr="0052636D">
              <w:rPr>
                <w:rFonts w:ascii="ＭＳ Ｐ明朝" w:eastAsia="ＭＳ Ｐ明朝" w:hAnsi="ＭＳ Ｐ明朝" w:cs="Calibri"/>
                <w:b/>
                <w:sz w:val="22"/>
                <w:szCs w:val="22"/>
              </w:rPr>
              <w:t>効力発生日</w:t>
            </w:r>
            <w:r w:rsidRPr="0052636D">
              <w:rPr>
                <w:rFonts w:ascii="ＭＳ Ｐ明朝" w:eastAsia="ＭＳ Ｐ明朝" w:hAnsi="ＭＳ Ｐ明朝" w:cs="Calibri"/>
                <w:sz w:val="22"/>
                <w:szCs w:val="22"/>
              </w:rPr>
              <w:t>」という。）をもって、日本法人であるKong株式会社（以下「</w:t>
            </w:r>
            <w:r w:rsidRPr="0052636D">
              <w:rPr>
                <w:rFonts w:ascii="ＭＳ Ｐ明朝" w:eastAsia="ＭＳ Ｐ明朝" w:hAnsi="ＭＳ Ｐ明朝" w:cs="Calibri"/>
                <w:b/>
                <w:sz w:val="22"/>
                <w:szCs w:val="22"/>
              </w:rPr>
              <w:t>Kong</w:t>
            </w:r>
            <w:r w:rsidRPr="0052636D">
              <w:rPr>
                <w:rFonts w:ascii="ＭＳ Ｐ明朝" w:eastAsia="ＭＳ Ｐ明朝" w:hAnsi="ＭＳ Ｐ明朝" w:cs="Calibri"/>
                <w:sz w:val="22"/>
                <w:szCs w:val="22"/>
              </w:rPr>
              <w:t>」という。）と下記の2つ目の署名欄に記載された法人（以下「</w:t>
            </w:r>
            <w:r w:rsidRPr="0052636D">
              <w:rPr>
                <w:rFonts w:ascii="ＭＳ Ｐ明朝" w:eastAsia="ＭＳ Ｐ明朝" w:hAnsi="ＭＳ Ｐ明朝" w:cs="Calibri"/>
                <w:b/>
                <w:sz w:val="22"/>
                <w:szCs w:val="22"/>
              </w:rPr>
              <w:t>本会社</w:t>
            </w:r>
            <w:r w:rsidRPr="0052636D">
              <w:rPr>
                <w:rFonts w:ascii="ＭＳ Ｐ明朝" w:eastAsia="ＭＳ Ｐ明朝" w:hAnsi="ＭＳ Ｐ明朝" w:cs="Calibri"/>
                <w:sz w:val="22"/>
                <w:szCs w:val="22"/>
              </w:rPr>
              <w:t>」という。）との間で締結される。</w:t>
            </w:r>
          </w:p>
          <w:p w14:paraId="116A68AB" w14:textId="77777777" w:rsidR="008F3E44" w:rsidRPr="0052636D" w:rsidRDefault="008F3E44">
            <w:pPr>
              <w:rPr>
                <w:rFonts w:ascii="ＭＳ Ｐ明朝" w:eastAsia="ＭＳ Ｐ明朝" w:hAnsi="ＭＳ Ｐ明朝" w:cs="Century"/>
                <w:sz w:val="20"/>
                <w:szCs w:val="20"/>
              </w:rPr>
            </w:pPr>
          </w:p>
        </w:tc>
      </w:tr>
      <w:tr w:rsidR="008F3E44" w14:paraId="5D6E43A9" w14:textId="77777777">
        <w:tc>
          <w:tcPr>
            <w:tcW w:w="4890" w:type="dxa"/>
          </w:tcPr>
          <w:p w14:paraId="7F47A520" w14:textId="77777777" w:rsidR="008F3E44" w:rsidRPr="0052636D" w:rsidRDefault="00000000">
            <w:pPr>
              <w:keepNext/>
              <w:keepLines/>
              <w:widowControl/>
              <w:numPr>
                <w:ilvl w:val="0"/>
                <w:numId w:val="4"/>
              </w:numPr>
              <w:spacing w:before="180"/>
              <w:jc w:val="left"/>
              <w:rPr>
                <w:rFonts w:ascii="ＭＳ Ｐゴシック" w:eastAsia="ＭＳ Ｐゴシック" w:hAnsi="ＭＳ Ｐゴシック" w:cs="Calibri"/>
                <w:sz w:val="22"/>
                <w:szCs w:val="22"/>
              </w:rPr>
            </w:pPr>
            <w:r w:rsidRPr="0052636D">
              <w:rPr>
                <w:rFonts w:ascii="ＭＳ Ｐゴシック" w:eastAsia="ＭＳ Ｐゴシック" w:hAnsi="ＭＳ Ｐゴシック" w:cs="Calibri"/>
                <w:b/>
                <w:sz w:val="22"/>
                <w:szCs w:val="22"/>
                <w:u w:val="single"/>
              </w:rPr>
              <w:t>Purpose</w:t>
            </w:r>
            <w:r w:rsidRPr="0052636D">
              <w:rPr>
                <w:rFonts w:ascii="ＭＳ Ｐゴシック" w:eastAsia="ＭＳ Ｐゴシック" w:hAnsi="ＭＳ Ｐゴシック" w:cs="Calibri"/>
                <w:b/>
                <w:sz w:val="22"/>
                <w:szCs w:val="22"/>
              </w:rPr>
              <w:t>.</w:t>
            </w:r>
            <w:r w:rsidRPr="0052636D">
              <w:rPr>
                <w:rFonts w:ascii="ＭＳ Ｐゴシック" w:eastAsia="ＭＳ Ｐゴシック" w:hAnsi="ＭＳ Ｐゴシック" w:cs="Calibri"/>
                <w:sz w:val="22"/>
                <w:szCs w:val="22"/>
              </w:rPr>
              <w:t xml:space="preserve">  Kong and Company wish to explore a possible business relationship under which each may disclose or otherwise make available its Confidential Information (defined below) to the other for the purpose of evaluating the proposed business relationship (“</w:t>
            </w:r>
            <w:r w:rsidRPr="0052636D">
              <w:rPr>
                <w:rFonts w:ascii="ＭＳ Ｐゴシック" w:eastAsia="ＭＳ Ｐゴシック" w:hAnsi="ＭＳ Ｐゴシック" w:cs="Calibri"/>
                <w:b/>
                <w:sz w:val="22"/>
                <w:szCs w:val="22"/>
              </w:rPr>
              <w:t>Purpose</w:t>
            </w:r>
            <w:r w:rsidRPr="0052636D">
              <w:rPr>
                <w:rFonts w:ascii="ＭＳ Ｐゴシック" w:eastAsia="ＭＳ Ｐゴシック" w:hAnsi="ＭＳ Ｐゴシック" w:cs="Calibri"/>
                <w:sz w:val="22"/>
                <w:szCs w:val="22"/>
              </w:rPr>
              <w:t>”). In connection with this Purpose, a party disclosing Confidential Information under this Agreement (the “</w:t>
            </w:r>
            <w:r w:rsidRPr="0052636D">
              <w:rPr>
                <w:rFonts w:ascii="ＭＳ Ｐゴシック" w:eastAsia="ＭＳ Ｐゴシック" w:hAnsi="ＭＳ Ｐゴシック" w:cs="Calibri"/>
                <w:b/>
                <w:sz w:val="22"/>
                <w:szCs w:val="22"/>
              </w:rPr>
              <w:t>Disclosing Party</w:t>
            </w:r>
            <w:r w:rsidRPr="0052636D">
              <w:rPr>
                <w:rFonts w:ascii="ＭＳ Ｐゴシック" w:eastAsia="ＭＳ Ｐゴシック" w:hAnsi="ＭＳ Ｐゴシック" w:cs="Calibri"/>
                <w:sz w:val="22"/>
                <w:szCs w:val="22"/>
              </w:rPr>
              <w:t>”) has or may in the future, either directly or indirectly disclose or otherwise provide access to Confidential Information to the other party (the “</w:t>
            </w:r>
            <w:r w:rsidRPr="0052636D">
              <w:rPr>
                <w:rFonts w:ascii="ＭＳ Ｐゴシック" w:eastAsia="ＭＳ Ｐゴシック" w:hAnsi="ＭＳ Ｐゴシック" w:cs="Calibri"/>
                <w:b/>
                <w:sz w:val="22"/>
                <w:szCs w:val="22"/>
              </w:rPr>
              <w:t>Receiving Party</w:t>
            </w:r>
            <w:r w:rsidRPr="0052636D">
              <w:rPr>
                <w:rFonts w:ascii="ＭＳ Ｐゴシック" w:eastAsia="ＭＳ Ｐゴシック" w:hAnsi="ＭＳ Ｐゴシック" w:cs="Calibri"/>
                <w:sz w:val="22"/>
                <w:szCs w:val="22"/>
              </w:rPr>
              <w:t xml:space="preserve">”). </w:t>
            </w:r>
          </w:p>
          <w:p w14:paraId="7A96B63B" w14:textId="77777777" w:rsidR="008F3E44" w:rsidRPr="0052636D" w:rsidRDefault="008F3E44">
            <w:pPr>
              <w:widowControl/>
              <w:rPr>
                <w:rFonts w:ascii="ＭＳ Ｐゴシック" w:eastAsia="ＭＳ Ｐゴシック" w:hAnsi="ＭＳ Ｐゴシック" w:cs="Times New Roman"/>
              </w:rPr>
            </w:pPr>
          </w:p>
        </w:tc>
        <w:tc>
          <w:tcPr>
            <w:tcW w:w="4891" w:type="dxa"/>
          </w:tcPr>
          <w:p w14:paraId="02D9EE26" w14:textId="77777777" w:rsidR="008F3E44" w:rsidRPr="0052636D" w:rsidRDefault="00000000">
            <w:pPr>
              <w:pStyle w:val="1"/>
              <w:numPr>
                <w:ilvl w:val="0"/>
                <w:numId w:val="6"/>
              </w:numPr>
              <w:spacing w:before="180"/>
              <w:rPr>
                <w:rFonts w:ascii="ＭＳ Ｐ明朝" w:eastAsia="ＭＳ Ｐ明朝" w:hAnsi="ＭＳ Ｐ明朝" w:cs="Calibri"/>
                <w:sz w:val="22"/>
                <w:szCs w:val="22"/>
              </w:rPr>
            </w:pPr>
            <w:r w:rsidRPr="0052636D">
              <w:rPr>
                <w:rFonts w:ascii="ＭＳ Ｐ明朝" w:eastAsia="ＭＳ Ｐ明朝" w:hAnsi="ＭＳ Ｐ明朝" w:cs="Calibri"/>
                <w:b/>
                <w:sz w:val="22"/>
                <w:szCs w:val="22"/>
                <w:u w:val="single"/>
              </w:rPr>
              <w:t>目的</w:t>
            </w:r>
            <w:r w:rsidRPr="0052636D">
              <w:rPr>
                <w:rFonts w:ascii="ＭＳ Ｐ明朝" w:eastAsia="ＭＳ Ｐ明朝" w:hAnsi="ＭＳ Ｐ明朝" w:cs="Calibri"/>
                <w:b/>
                <w:sz w:val="22"/>
                <w:szCs w:val="22"/>
              </w:rPr>
              <w:t>。</w:t>
            </w:r>
            <w:r w:rsidRPr="0052636D">
              <w:rPr>
                <w:rFonts w:ascii="ＭＳ Ｐ明朝" w:eastAsia="ＭＳ Ｐ明朝" w:hAnsi="ＭＳ Ｐ明朝" w:cs="Calibri"/>
                <w:sz w:val="22"/>
                <w:szCs w:val="22"/>
              </w:rPr>
              <w:t>Kongおよび本会社は、潜在的な取引関係を探索することを希望しており、そのために、提案されている取引関係を評価する目的（以下「</w:t>
            </w:r>
            <w:r w:rsidRPr="0052636D">
              <w:rPr>
                <w:rFonts w:ascii="ＭＳ Ｐ明朝" w:eastAsia="ＭＳ Ｐ明朝" w:hAnsi="ＭＳ Ｐ明朝" w:cs="Calibri"/>
                <w:b/>
                <w:sz w:val="22"/>
                <w:szCs w:val="22"/>
              </w:rPr>
              <w:t>本目的</w:t>
            </w:r>
            <w:r w:rsidRPr="0052636D">
              <w:rPr>
                <w:rFonts w:ascii="ＭＳ Ｐ明朝" w:eastAsia="ＭＳ Ｐ明朝" w:hAnsi="ＭＳ Ｐ明朝" w:cs="Calibri"/>
                <w:sz w:val="22"/>
                <w:szCs w:val="22"/>
              </w:rPr>
              <w:t>」という。）のために、各々が相手方当事者に自らの秘密情報（以下に定義する。）を開示し、またはその他提供する可能性がある。本目的に関連して、本契約に基づき秘密情報を開示する当事者（以下「</w:t>
            </w:r>
            <w:r w:rsidRPr="0052636D">
              <w:rPr>
                <w:rFonts w:ascii="ＭＳ Ｐ明朝" w:eastAsia="ＭＳ Ｐ明朝" w:hAnsi="ＭＳ Ｐ明朝" w:cs="Calibri"/>
                <w:b/>
                <w:sz w:val="22"/>
                <w:szCs w:val="22"/>
              </w:rPr>
              <w:t>開示当事者</w:t>
            </w:r>
            <w:r w:rsidRPr="0052636D">
              <w:rPr>
                <w:rFonts w:ascii="ＭＳ Ｐ明朝" w:eastAsia="ＭＳ Ｐ明朝" w:hAnsi="ＭＳ Ｐ明朝" w:cs="Calibri"/>
                <w:sz w:val="22"/>
                <w:szCs w:val="22"/>
              </w:rPr>
              <w:t>」という。）は、相手方当事者（以下「</w:t>
            </w:r>
            <w:r w:rsidRPr="0052636D">
              <w:rPr>
                <w:rFonts w:ascii="ＭＳ Ｐ明朝" w:eastAsia="ＭＳ Ｐ明朝" w:hAnsi="ＭＳ Ｐ明朝" w:cs="Calibri"/>
                <w:b/>
                <w:sz w:val="22"/>
                <w:szCs w:val="22"/>
              </w:rPr>
              <w:t>受領当事者</w:t>
            </w:r>
            <w:r w:rsidRPr="0052636D">
              <w:rPr>
                <w:rFonts w:ascii="ＭＳ Ｐ明朝" w:eastAsia="ＭＳ Ｐ明朝" w:hAnsi="ＭＳ Ｐ明朝" w:cs="Calibri"/>
                <w:sz w:val="22"/>
                <w:szCs w:val="22"/>
              </w:rPr>
              <w:t>」という。）に対して、直接または間接的に秘密情報を開示し、その他の方法で秘密情報へのアクセス権を付与しており、または将来そうする可能性がある。</w:t>
            </w:r>
          </w:p>
          <w:p w14:paraId="7D91CCE4" w14:textId="77777777" w:rsidR="008F3E44" w:rsidRPr="0052636D" w:rsidRDefault="008F3E44">
            <w:pPr>
              <w:rPr>
                <w:rFonts w:ascii="ＭＳ Ｐ明朝" w:eastAsia="ＭＳ Ｐ明朝" w:hAnsi="ＭＳ Ｐ明朝" w:cs="Century"/>
                <w:sz w:val="20"/>
                <w:szCs w:val="20"/>
              </w:rPr>
            </w:pPr>
          </w:p>
        </w:tc>
      </w:tr>
      <w:tr w:rsidR="008F3E44" w14:paraId="5A554388" w14:textId="77777777">
        <w:tc>
          <w:tcPr>
            <w:tcW w:w="4890" w:type="dxa"/>
          </w:tcPr>
          <w:p w14:paraId="6A268C53" w14:textId="77777777" w:rsidR="008F3E44" w:rsidRPr="0052636D" w:rsidRDefault="00000000">
            <w:pPr>
              <w:widowControl/>
              <w:numPr>
                <w:ilvl w:val="0"/>
                <w:numId w:val="4"/>
              </w:numPr>
              <w:pBdr>
                <w:top w:val="nil"/>
                <w:left w:val="nil"/>
                <w:bottom w:val="nil"/>
                <w:right w:val="nil"/>
                <w:between w:val="nil"/>
              </w:pBdr>
              <w:spacing w:before="180"/>
              <w:rPr>
                <w:rFonts w:ascii="ＭＳ Ｐゴシック" w:eastAsia="ＭＳ Ｐゴシック" w:hAnsi="ＭＳ Ｐゴシック" w:cs="Calibri"/>
                <w:color w:val="000000"/>
                <w:sz w:val="22"/>
                <w:szCs w:val="22"/>
              </w:rPr>
            </w:pPr>
            <w:r w:rsidRPr="0052636D">
              <w:rPr>
                <w:rFonts w:ascii="ＭＳ Ｐゴシック" w:eastAsia="ＭＳ Ｐゴシック" w:hAnsi="ＭＳ Ｐゴシック" w:cs="Calibri"/>
                <w:b/>
                <w:color w:val="000000"/>
                <w:sz w:val="22"/>
                <w:szCs w:val="22"/>
                <w:u w:val="single"/>
              </w:rPr>
              <w:t>Definitions</w:t>
            </w:r>
            <w:r w:rsidRPr="0052636D">
              <w:rPr>
                <w:rFonts w:ascii="ＭＳ Ｐゴシック" w:eastAsia="ＭＳ Ｐゴシック" w:hAnsi="ＭＳ Ｐゴシック" w:cs="Calibri"/>
                <w:b/>
                <w:color w:val="000000"/>
                <w:sz w:val="22"/>
                <w:szCs w:val="22"/>
              </w:rPr>
              <w:t>.</w:t>
            </w:r>
            <w:r w:rsidRPr="0052636D">
              <w:rPr>
                <w:rFonts w:ascii="ＭＳ Ｐゴシック" w:eastAsia="ＭＳ Ｐゴシック" w:hAnsi="ＭＳ Ｐゴシック" w:cs="Calibri"/>
                <w:color w:val="000000"/>
                <w:sz w:val="22"/>
                <w:szCs w:val="22"/>
              </w:rPr>
              <w:t xml:space="preserve">  “</w:t>
            </w:r>
            <w:r w:rsidRPr="0052636D">
              <w:rPr>
                <w:rFonts w:ascii="ＭＳ Ｐゴシック" w:eastAsia="ＭＳ Ｐゴシック" w:hAnsi="ＭＳ Ｐゴシック" w:cs="Calibri"/>
                <w:b/>
                <w:color w:val="000000"/>
                <w:sz w:val="22"/>
                <w:szCs w:val="22"/>
              </w:rPr>
              <w:t>Confidential Information</w:t>
            </w:r>
            <w:r w:rsidRPr="0052636D">
              <w:rPr>
                <w:rFonts w:ascii="ＭＳ Ｐゴシック" w:eastAsia="ＭＳ Ｐゴシック" w:hAnsi="ＭＳ Ｐゴシック" w:cs="Calibri"/>
                <w:color w:val="000000"/>
                <w:sz w:val="22"/>
                <w:szCs w:val="22"/>
              </w:rPr>
              <w:t>” means any information, material, technical data, or know-how disclosed under this Agreement by or on behalf of the Disclosing Party, either directly or indirectly, in writing, orally or by permitting access to or inspection of tangible or intangible objects, which is (</w:t>
            </w:r>
            <w:proofErr w:type="spellStart"/>
            <w:r w:rsidRPr="0052636D">
              <w:rPr>
                <w:rFonts w:ascii="ＭＳ Ｐゴシック" w:eastAsia="ＭＳ Ｐゴシック" w:hAnsi="ＭＳ Ｐゴシック" w:cs="Calibri"/>
                <w:color w:val="000000"/>
                <w:sz w:val="22"/>
                <w:szCs w:val="22"/>
              </w:rPr>
              <w:t>i</w:t>
            </w:r>
            <w:proofErr w:type="spellEnd"/>
            <w:r w:rsidRPr="0052636D">
              <w:rPr>
                <w:rFonts w:ascii="ＭＳ Ｐゴシック" w:eastAsia="ＭＳ Ｐゴシック" w:hAnsi="ＭＳ Ｐゴシック" w:cs="Calibri"/>
                <w:color w:val="000000"/>
                <w:sz w:val="22"/>
                <w:szCs w:val="22"/>
              </w:rPr>
              <w:t>) marked as confidential or proprietary, or (ii) is known or reasonably should be known by the party receiving the information given the nature of the information and the circumstances regarding disclosure to be confidential information of the Disclosing Party.  “</w:t>
            </w:r>
            <w:r w:rsidRPr="0052636D">
              <w:rPr>
                <w:rFonts w:ascii="ＭＳ Ｐゴシック" w:eastAsia="ＭＳ Ｐゴシック" w:hAnsi="ＭＳ Ｐゴシック" w:cs="Calibri"/>
                <w:b/>
                <w:color w:val="000000"/>
                <w:sz w:val="22"/>
                <w:szCs w:val="22"/>
              </w:rPr>
              <w:t>Affiliate</w:t>
            </w:r>
            <w:r w:rsidRPr="0052636D">
              <w:rPr>
                <w:rFonts w:ascii="ＭＳ Ｐゴシック" w:eastAsia="ＭＳ Ｐゴシック" w:hAnsi="ＭＳ Ｐゴシック" w:cs="Calibri"/>
                <w:color w:val="000000"/>
                <w:sz w:val="22"/>
                <w:szCs w:val="22"/>
              </w:rPr>
              <w:t>” means any entity controlling, controlled by or under common control with a party, where “control” and its variants means (</w:t>
            </w:r>
            <w:proofErr w:type="spellStart"/>
            <w:r w:rsidRPr="0052636D">
              <w:rPr>
                <w:rFonts w:ascii="ＭＳ Ｐゴシック" w:eastAsia="ＭＳ Ｐゴシック" w:hAnsi="ＭＳ Ｐゴシック" w:cs="Calibri"/>
                <w:color w:val="000000"/>
                <w:sz w:val="22"/>
                <w:szCs w:val="22"/>
              </w:rPr>
              <w:t>i</w:t>
            </w:r>
            <w:proofErr w:type="spellEnd"/>
            <w:r w:rsidRPr="0052636D">
              <w:rPr>
                <w:rFonts w:ascii="ＭＳ Ｐゴシック" w:eastAsia="ＭＳ Ｐゴシック" w:hAnsi="ＭＳ Ｐゴシック" w:cs="Calibri"/>
                <w:color w:val="000000"/>
                <w:sz w:val="22"/>
                <w:szCs w:val="22"/>
              </w:rPr>
              <w:t>) the beneficial ownership of a majority of the outstanding equity entitled to vote for directors, or (ii) the power to otherwise direct or cause the direction of the management and policies of the entity whether by contract or otherwise. “</w:t>
            </w:r>
            <w:r w:rsidRPr="0052636D">
              <w:rPr>
                <w:rFonts w:ascii="ＭＳ Ｐゴシック" w:eastAsia="ＭＳ Ｐゴシック" w:hAnsi="ＭＳ Ｐゴシック" w:cs="Calibri"/>
                <w:b/>
                <w:color w:val="000000"/>
                <w:sz w:val="22"/>
                <w:szCs w:val="22"/>
              </w:rPr>
              <w:t>Representatives</w:t>
            </w:r>
            <w:r w:rsidRPr="0052636D">
              <w:rPr>
                <w:rFonts w:ascii="ＭＳ Ｐゴシック" w:eastAsia="ＭＳ Ｐゴシック" w:hAnsi="ＭＳ Ｐゴシック" w:cs="Calibri"/>
                <w:color w:val="000000"/>
                <w:sz w:val="22"/>
                <w:szCs w:val="22"/>
              </w:rPr>
              <w:t xml:space="preserve">” means a </w:t>
            </w:r>
            <w:r w:rsidRPr="0052636D">
              <w:rPr>
                <w:rFonts w:ascii="ＭＳ Ｐゴシック" w:eastAsia="ＭＳ Ｐゴシック" w:hAnsi="ＭＳ Ｐゴシック" w:cs="Calibri"/>
                <w:color w:val="000000"/>
                <w:sz w:val="22"/>
                <w:szCs w:val="22"/>
              </w:rPr>
              <w:lastRenderedPageBreak/>
              <w:t xml:space="preserve">party’s and its Affiliates’ respective directors, officers, employees, consultants, agents and legal and financial advisors.   </w:t>
            </w:r>
          </w:p>
          <w:p w14:paraId="63E23580" w14:textId="77777777" w:rsidR="008F3E44" w:rsidRPr="0052636D" w:rsidRDefault="008F3E44">
            <w:pPr>
              <w:rPr>
                <w:rFonts w:ascii="ＭＳ Ｐゴシック" w:eastAsia="ＭＳ Ｐゴシック" w:hAnsi="ＭＳ Ｐゴシック" w:cs="Times New Roman"/>
                <w:sz w:val="22"/>
                <w:szCs w:val="22"/>
              </w:rPr>
            </w:pPr>
          </w:p>
        </w:tc>
        <w:tc>
          <w:tcPr>
            <w:tcW w:w="4891" w:type="dxa"/>
          </w:tcPr>
          <w:p w14:paraId="782B582C" w14:textId="77777777" w:rsidR="008F3E44" w:rsidRPr="0052636D" w:rsidRDefault="00000000">
            <w:pPr>
              <w:widowControl/>
              <w:numPr>
                <w:ilvl w:val="0"/>
                <w:numId w:val="8"/>
              </w:numPr>
              <w:pBdr>
                <w:top w:val="nil"/>
                <w:left w:val="nil"/>
                <w:bottom w:val="nil"/>
                <w:right w:val="nil"/>
                <w:between w:val="nil"/>
              </w:pBdr>
              <w:spacing w:before="180"/>
              <w:rPr>
                <w:rFonts w:ascii="ＭＳ Ｐ明朝" w:eastAsia="ＭＳ Ｐ明朝" w:hAnsi="ＭＳ Ｐ明朝" w:cs="Calibri"/>
                <w:color w:val="000000"/>
                <w:sz w:val="22"/>
                <w:szCs w:val="22"/>
              </w:rPr>
            </w:pPr>
            <w:r w:rsidRPr="0052636D">
              <w:rPr>
                <w:rFonts w:ascii="ＭＳ Ｐ明朝" w:eastAsia="ＭＳ Ｐ明朝" w:hAnsi="ＭＳ Ｐ明朝" w:cs="Calibri"/>
                <w:b/>
                <w:color w:val="000000"/>
                <w:sz w:val="22"/>
                <w:szCs w:val="22"/>
                <w:u w:val="single"/>
              </w:rPr>
              <w:lastRenderedPageBreak/>
              <w:t>定義</w:t>
            </w:r>
            <w:r w:rsidRPr="0052636D">
              <w:rPr>
                <w:rFonts w:ascii="ＭＳ Ｐ明朝" w:eastAsia="ＭＳ Ｐ明朝" w:hAnsi="ＭＳ Ｐ明朝" w:cs="Calibri"/>
                <w:b/>
                <w:color w:val="000000"/>
                <w:sz w:val="22"/>
                <w:szCs w:val="22"/>
              </w:rPr>
              <w:t>。</w:t>
            </w:r>
            <w:r w:rsidRPr="0052636D">
              <w:rPr>
                <w:rFonts w:ascii="ＭＳ Ｐ明朝" w:eastAsia="ＭＳ Ｐ明朝" w:hAnsi="ＭＳ Ｐ明朝" w:cs="Calibri"/>
                <w:color w:val="000000"/>
                <w:sz w:val="22"/>
                <w:szCs w:val="22"/>
              </w:rPr>
              <w:t>「</w:t>
            </w:r>
            <w:r w:rsidRPr="0052636D">
              <w:rPr>
                <w:rFonts w:ascii="ＭＳ Ｐ明朝" w:eastAsia="ＭＳ Ｐ明朝" w:hAnsi="ＭＳ Ｐ明朝" w:cs="Calibri"/>
                <w:b/>
                <w:color w:val="000000"/>
                <w:sz w:val="22"/>
                <w:szCs w:val="22"/>
              </w:rPr>
              <w:t>秘密情報</w:t>
            </w:r>
            <w:r w:rsidRPr="0052636D">
              <w:rPr>
                <w:rFonts w:ascii="ＭＳ Ｐ明朝" w:eastAsia="ＭＳ Ｐ明朝" w:hAnsi="ＭＳ Ｐ明朝" w:cs="Calibri"/>
                <w:color w:val="000000"/>
                <w:sz w:val="22"/>
                <w:szCs w:val="22"/>
              </w:rPr>
              <w:t>」とは、本契約に基づき開示当事者またはその代理人により直接もしくは間接的に、書面もしくは口頭により、または有形物もしくは無形物へのアクセスもしくはその検査を許可することにより、開示されたあらゆる情報、資料、技術データまたはノウハウのうち、(</w:t>
            </w:r>
            <w:proofErr w:type="spellStart"/>
            <w:r w:rsidRPr="0052636D">
              <w:rPr>
                <w:rFonts w:ascii="ＭＳ Ｐ明朝" w:eastAsia="ＭＳ Ｐ明朝" w:hAnsi="ＭＳ Ｐ明朝" w:cs="Calibri"/>
                <w:color w:val="000000"/>
                <w:sz w:val="22"/>
                <w:szCs w:val="22"/>
              </w:rPr>
              <w:t>i</w:t>
            </w:r>
            <w:proofErr w:type="spellEnd"/>
            <w:r w:rsidRPr="0052636D">
              <w:rPr>
                <w:rFonts w:ascii="ＭＳ Ｐ明朝" w:eastAsia="ＭＳ Ｐ明朝" w:hAnsi="ＭＳ Ｐ明朝" w:cs="Calibri"/>
                <w:color w:val="000000"/>
                <w:sz w:val="22"/>
                <w:szCs w:val="22"/>
              </w:rPr>
              <w:t>) 秘密もしくは機密と記載されているもの、または (ii) 情報の性質および開示する際の状況から、情報を受け取る当事者が開示当事者の秘密情報であることを知っているか、合理的に知っているはずのものを意味する。「</w:t>
            </w:r>
            <w:r w:rsidRPr="0052636D">
              <w:rPr>
                <w:rFonts w:ascii="ＭＳ Ｐ明朝" w:eastAsia="ＭＳ Ｐ明朝" w:hAnsi="ＭＳ Ｐ明朝" w:cs="Calibri"/>
                <w:b/>
                <w:color w:val="000000"/>
                <w:sz w:val="22"/>
                <w:szCs w:val="22"/>
              </w:rPr>
              <w:t>関係会社</w:t>
            </w:r>
            <w:r w:rsidRPr="0052636D">
              <w:rPr>
                <w:rFonts w:ascii="ＭＳ Ｐ明朝" w:eastAsia="ＭＳ Ｐ明朝" w:hAnsi="ＭＳ Ｐ明朝" w:cs="Calibri"/>
                <w:color w:val="000000"/>
                <w:sz w:val="22"/>
                <w:szCs w:val="22"/>
              </w:rPr>
              <w:t>」とは、一方当事者を支配する、一方当事者により支配される、または一方当事者と共通の支配下にある事業体を意味する。「支配」（およびそれに類する用語）は、(</w:t>
            </w:r>
            <w:proofErr w:type="spellStart"/>
            <w:r w:rsidRPr="0052636D">
              <w:rPr>
                <w:rFonts w:ascii="ＭＳ Ｐ明朝" w:eastAsia="ＭＳ Ｐ明朝" w:hAnsi="ＭＳ Ｐ明朝" w:cs="Calibri"/>
                <w:color w:val="000000"/>
                <w:sz w:val="22"/>
                <w:szCs w:val="22"/>
              </w:rPr>
              <w:t>i</w:t>
            </w:r>
            <w:proofErr w:type="spellEnd"/>
            <w:r w:rsidRPr="0052636D">
              <w:rPr>
                <w:rFonts w:ascii="ＭＳ Ｐ明朝" w:eastAsia="ＭＳ Ｐ明朝" w:hAnsi="ＭＳ Ｐ明朝" w:cs="Calibri"/>
                <w:color w:val="000000"/>
                <w:sz w:val="22"/>
                <w:szCs w:val="22"/>
              </w:rPr>
              <w:t>) 取締役選任の議決権を有する発行済みの持分の過半数を実質的に所有していること、または (ii) 契約その他によるかを問わず、事業体の経営および方針を指揮する、または指揮させる権限を有することを指す。「</w:t>
            </w:r>
            <w:r w:rsidRPr="0052636D">
              <w:rPr>
                <w:rFonts w:ascii="ＭＳ Ｐ明朝" w:eastAsia="ＭＳ Ｐ明朝" w:hAnsi="ＭＳ Ｐ明朝" w:cs="Calibri"/>
                <w:b/>
                <w:color w:val="000000"/>
                <w:sz w:val="22"/>
                <w:szCs w:val="22"/>
              </w:rPr>
              <w:t>本代理人</w:t>
            </w:r>
            <w:r w:rsidRPr="0052636D">
              <w:rPr>
                <w:rFonts w:ascii="ＭＳ Ｐ明朝" w:eastAsia="ＭＳ Ｐ明朝" w:hAnsi="ＭＳ Ｐ明朝" w:cs="Calibri"/>
                <w:color w:val="000000"/>
                <w:sz w:val="22"/>
                <w:szCs w:val="22"/>
              </w:rPr>
              <w:t>」とは、当事者およびその関係会社のそれぞれの取締</w:t>
            </w:r>
            <w:r w:rsidRPr="0052636D">
              <w:rPr>
                <w:rFonts w:ascii="ＭＳ Ｐ明朝" w:eastAsia="ＭＳ Ｐ明朝" w:hAnsi="ＭＳ Ｐ明朝" w:cs="Calibri"/>
                <w:color w:val="000000"/>
                <w:sz w:val="22"/>
                <w:szCs w:val="22"/>
              </w:rPr>
              <w:lastRenderedPageBreak/>
              <w:t>役、役員、従業員、コンサルタント、代理人、弁護士および会計士を意味する。</w:t>
            </w:r>
          </w:p>
          <w:p w14:paraId="31E286AC" w14:textId="77777777" w:rsidR="008F3E44" w:rsidRPr="0052636D" w:rsidRDefault="008F3E44">
            <w:pPr>
              <w:rPr>
                <w:rFonts w:ascii="ＭＳ Ｐ明朝" w:eastAsia="ＭＳ Ｐ明朝" w:hAnsi="ＭＳ Ｐ明朝" w:cs="Century"/>
              </w:rPr>
            </w:pPr>
          </w:p>
        </w:tc>
      </w:tr>
      <w:tr w:rsidR="008F3E44" w14:paraId="39BEC951" w14:textId="77777777">
        <w:tc>
          <w:tcPr>
            <w:tcW w:w="4890" w:type="dxa"/>
          </w:tcPr>
          <w:p w14:paraId="140CAA73" w14:textId="77777777" w:rsidR="008F3E44" w:rsidRPr="0052636D" w:rsidRDefault="00000000">
            <w:pPr>
              <w:widowControl/>
              <w:numPr>
                <w:ilvl w:val="0"/>
                <w:numId w:val="4"/>
              </w:numPr>
              <w:pBdr>
                <w:top w:val="nil"/>
                <w:left w:val="nil"/>
                <w:bottom w:val="nil"/>
                <w:right w:val="nil"/>
                <w:between w:val="nil"/>
              </w:pBdr>
              <w:spacing w:before="180"/>
              <w:rPr>
                <w:rFonts w:ascii="ＭＳ Ｐゴシック" w:eastAsia="ＭＳ Ｐゴシック" w:hAnsi="ＭＳ Ｐゴシック" w:cs="Calibri"/>
                <w:color w:val="000000"/>
                <w:sz w:val="22"/>
                <w:szCs w:val="22"/>
              </w:rPr>
            </w:pPr>
            <w:r w:rsidRPr="0052636D">
              <w:rPr>
                <w:rFonts w:ascii="ＭＳ Ｐゴシック" w:eastAsia="ＭＳ Ｐゴシック" w:hAnsi="ＭＳ Ｐゴシック" w:cs="Calibri"/>
                <w:b/>
                <w:color w:val="000000"/>
                <w:sz w:val="22"/>
                <w:szCs w:val="22"/>
                <w:u w:val="single"/>
              </w:rPr>
              <w:lastRenderedPageBreak/>
              <w:t>Exclusions</w:t>
            </w:r>
            <w:r w:rsidRPr="0052636D">
              <w:rPr>
                <w:rFonts w:ascii="ＭＳ Ｐゴシック" w:eastAsia="ＭＳ Ｐゴシック" w:hAnsi="ＭＳ Ｐゴシック" w:cs="Calibri"/>
                <w:b/>
                <w:color w:val="000000"/>
                <w:sz w:val="22"/>
                <w:szCs w:val="22"/>
              </w:rPr>
              <w:t xml:space="preserve">.  </w:t>
            </w:r>
            <w:r w:rsidRPr="0052636D">
              <w:rPr>
                <w:rFonts w:ascii="ＭＳ Ｐゴシック" w:eastAsia="ＭＳ Ｐゴシック" w:hAnsi="ＭＳ Ｐゴシック" w:cs="Calibri"/>
                <w:color w:val="000000"/>
                <w:sz w:val="22"/>
                <w:szCs w:val="22"/>
              </w:rPr>
              <w:t>Notwithstanding the forgoing definition of Confidential Information, Confidential Information does not include information which: (</w:t>
            </w:r>
            <w:proofErr w:type="spellStart"/>
            <w:r w:rsidRPr="0052636D">
              <w:rPr>
                <w:rFonts w:ascii="ＭＳ Ｐゴシック" w:eastAsia="ＭＳ Ｐゴシック" w:hAnsi="ＭＳ Ｐゴシック" w:cs="Calibri"/>
                <w:color w:val="000000"/>
                <w:sz w:val="22"/>
                <w:szCs w:val="22"/>
              </w:rPr>
              <w:t>i</w:t>
            </w:r>
            <w:proofErr w:type="spellEnd"/>
            <w:r w:rsidRPr="0052636D">
              <w:rPr>
                <w:rFonts w:ascii="ＭＳ Ｐゴシック" w:eastAsia="ＭＳ Ｐゴシック" w:hAnsi="ＭＳ Ｐゴシック" w:cs="Calibri"/>
                <w:color w:val="000000"/>
                <w:sz w:val="22"/>
                <w:szCs w:val="22"/>
              </w:rPr>
              <w:t>) is already known or in the possession of the Receiving Party at the time of disclosure as shown by the Receiving Party's files and records immediately prior to the time of disclosure; (ii) prior or after the time of disclosure becomes part of the public knowledge or literature, not as a result of any inaction or action of the Receiving Party; (iii) is approved for public disclosure  by the Disclosing Party in writing; (iv) is independently developed by the Receiving Party without use of any Confidential Information of the Disclosing Party as demonstrated by records including files created at the time of the independent development; (v) becomes rightfully known to the Receiving Party, without restriction, from a source other than the Disclosing Party without breach of this Agreement and otherwise not in violation of the Disclosing Party’s rights; or (vi) is publicly disclosed by the Disclosing Party.</w:t>
            </w:r>
          </w:p>
          <w:p w14:paraId="44F3C2C9" w14:textId="77777777" w:rsidR="008F3E44" w:rsidRPr="0052636D" w:rsidRDefault="008F3E44">
            <w:pPr>
              <w:rPr>
                <w:rFonts w:ascii="ＭＳ Ｐゴシック" w:eastAsia="ＭＳ Ｐゴシック" w:hAnsi="ＭＳ Ｐゴシック" w:cs="Times New Roman"/>
                <w:sz w:val="22"/>
                <w:szCs w:val="22"/>
              </w:rPr>
            </w:pPr>
          </w:p>
        </w:tc>
        <w:tc>
          <w:tcPr>
            <w:tcW w:w="4891" w:type="dxa"/>
          </w:tcPr>
          <w:p w14:paraId="56847E06" w14:textId="77777777" w:rsidR="008F3E44" w:rsidRPr="0052636D" w:rsidRDefault="00000000">
            <w:pPr>
              <w:widowControl/>
              <w:numPr>
                <w:ilvl w:val="0"/>
                <w:numId w:val="9"/>
              </w:numPr>
              <w:pBdr>
                <w:top w:val="nil"/>
                <w:left w:val="nil"/>
                <w:bottom w:val="nil"/>
                <w:right w:val="nil"/>
                <w:between w:val="nil"/>
              </w:pBdr>
              <w:spacing w:before="180"/>
              <w:rPr>
                <w:rFonts w:ascii="ＭＳ Ｐ明朝" w:eastAsia="ＭＳ Ｐ明朝" w:hAnsi="ＭＳ Ｐ明朝" w:cs="Calibri"/>
                <w:color w:val="000000"/>
                <w:sz w:val="22"/>
                <w:szCs w:val="22"/>
              </w:rPr>
            </w:pPr>
            <w:r w:rsidRPr="0052636D">
              <w:rPr>
                <w:rFonts w:ascii="ＭＳ Ｐ明朝" w:eastAsia="ＭＳ Ｐ明朝" w:hAnsi="ＭＳ Ｐ明朝" w:cs="Calibri"/>
                <w:b/>
                <w:color w:val="000000"/>
                <w:sz w:val="22"/>
                <w:szCs w:val="22"/>
                <w:u w:val="single"/>
              </w:rPr>
              <w:t>除外事項</w:t>
            </w:r>
            <w:r w:rsidRPr="0052636D">
              <w:rPr>
                <w:rFonts w:ascii="ＭＳ Ｐ明朝" w:eastAsia="ＭＳ Ｐ明朝" w:hAnsi="ＭＳ Ｐ明朝" w:cs="Calibri"/>
                <w:b/>
                <w:color w:val="000000"/>
                <w:sz w:val="22"/>
                <w:szCs w:val="22"/>
              </w:rPr>
              <w:t>。</w:t>
            </w:r>
            <w:r w:rsidRPr="0052636D">
              <w:rPr>
                <w:rFonts w:ascii="ＭＳ Ｐ明朝" w:eastAsia="ＭＳ Ｐ明朝" w:hAnsi="ＭＳ Ｐ明朝" w:cs="Calibri"/>
                <w:color w:val="000000"/>
                <w:sz w:val="22"/>
                <w:szCs w:val="22"/>
              </w:rPr>
              <w:t>上記の秘密情報の定義にかかわらず、秘密情報には、以下の情報は含まれない。(</w:t>
            </w:r>
            <w:proofErr w:type="spellStart"/>
            <w:r w:rsidRPr="0052636D">
              <w:rPr>
                <w:rFonts w:ascii="ＭＳ Ｐ明朝" w:eastAsia="ＭＳ Ｐ明朝" w:hAnsi="ＭＳ Ｐ明朝" w:cs="Calibri"/>
                <w:color w:val="000000"/>
                <w:sz w:val="22"/>
                <w:szCs w:val="22"/>
              </w:rPr>
              <w:t>i</w:t>
            </w:r>
            <w:proofErr w:type="spellEnd"/>
            <w:r w:rsidRPr="0052636D">
              <w:rPr>
                <w:rFonts w:ascii="ＭＳ Ｐ明朝" w:eastAsia="ＭＳ Ｐ明朝" w:hAnsi="ＭＳ Ｐ明朝" w:cs="Calibri"/>
                <w:color w:val="000000"/>
                <w:sz w:val="22"/>
                <w:szCs w:val="22"/>
              </w:rPr>
              <w:t>) 開示の時点で、受領当事者が既に知っていたまたは所有していたことを、開示の直前の受領当事者のファイルおよび記録により証明することができる情報、(ii) 受領当事者の作為または不作為によらずして、開示の前後で、公知または文献の一部となる情報、(iii) 開示当事者が書面により公開を承認した情報、(iv) 開示当事者の秘密情報を使用することなく、受領当事者が独自に開発した情報であることを、独自に開発した時点で作成された記録（ファイルを含む。）により証明することができる情報、(v) 受領当事者が、本契約の違反によらずして、その他開示当事者の権利を侵害することなく、開示当事者以外の情報源から制限を受けることなく正当に知り得た情報、または (vi) 開示当事者により公開された情報。</w:t>
            </w:r>
          </w:p>
          <w:p w14:paraId="33E38053" w14:textId="77777777" w:rsidR="008F3E44" w:rsidRPr="0052636D" w:rsidRDefault="008F3E44">
            <w:pPr>
              <w:rPr>
                <w:rFonts w:ascii="ＭＳ Ｐ明朝" w:eastAsia="ＭＳ Ｐ明朝" w:hAnsi="ＭＳ Ｐ明朝" w:cs="Century"/>
              </w:rPr>
            </w:pPr>
          </w:p>
        </w:tc>
      </w:tr>
      <w:tr w:rsidR="008F3E44" w14:paraId="2C5F22FF" w14:textId="77777777">
        <w:tc>
          <w:tcPr>
            <w:tcW w:w="4890" w:type="dxa"/>
          </w:tcPr>
          <w:p w14:paraId="673E081B" w14:textId="77777777" w:rsidR="008F3E44" w:rsidRPr="0052636D" w:rsidRDefault="00000000">
            <w:pPr>
              <w:widowControl/>
              <w:numPr>
                <w:ilvl w:val="0"/>
                <w:numId w:val="4"/>
              </w:numPr>
              <w:pBdr>
                <w:top w:val="nil"/>
                <w:left w:val="nil"/>
                <w:bottom w:val="nil"/>
                <w:right w:val="nil"/>
                <w:between w:val="nil"/>
              </w:pBdr>
              <w:spacing w:before="180"/>
              <w:rPr>
                <w:rFonts w:ascii="ＭＳ Ｐゴシック" w:eastAsia="ＭＳ Ｐゴシック" w:hAnsi="ＭＳ Ｐゴシック" w:cs="Calibri"/>
                <w:color w:val="000000"/>
                <w:sz w:val="22"/>
                <w:szCs w:val="22"/>
              </w:rPr>
            </w:pPr>
            <w:r w:rsidRPr="0052636D">
              <w:rPr>
                <w:rFonts w:ascii="ＭＳ Ｐゴシック" w:eastAsia="ＭＳ Ｐゴシック" w:hAnsi="ＭＳ Ｐゴシック" w:cs="Calibri"/>
                <w:b/>
                <w:color w:val="000000"/>
                <w:sz w:val="22"/>
                <w:szCs w:val="22"/>
                <w:u w:val="single"/>
              </w:rPr>
              <w:t>Duties</w:t>
            </w:r>
            <w:r w:rsidRPr="0052636D">
              <w:rPr>
                <w:rFonts w:ascii="ＭＳ Ｐゴシック" w:eastAsia="ＭＳ Ｐゴシック" w:hAnsi="ＭＳ Ｐゴシック" w:cs="Calibri"/>
                <w:b/>
                <w:color w:val="000000"/>
                <w:sz w:val="22"/>
                <w:szCs w:val="22"/>
              </w:rPr>
              <w:t>.</w:t>
            </w:r>
            <w:r w:rsidRPr="0052636D">
              <w:rPr>
                <w:rFonts w:ascii="ＭＳ Ｐゴシック" w:eastAsia="ＭＳ Ｐゴシック" w:hAnsi="ＭＳ Ｐゴシック" w:cs="Calibri"/>
                <w:color w:val="000000"/>
                <w:sz w:val="22"/>
                <w:szCs w:val="22"/>
              </w:rPr>
              <w:t xml:space="preserve">  Neither party will use the Confidential Information of the other party for its own purposes or for any purpose except in connection with the Purpose identified in this Agreement to carry out discussions concerning, and the undertaking of, any business relationship between the parties or their Affiliates.  Neither party will disclose any Confidential Information of the other party to third parties except its Representatives who are required to have the information in order to carry out the Purpose and who are under written or professional obligations of confidentiality at least as protective of Confidential Information as this Agreement. Each party agrees that it will take all reasonable measures to protect the secrecy of and avoid disclosure or use of Confidential Information of the other party in order to prevent it from falling into the public domain or the possession of persons other than those persons authorized under this Agreement to have any such </w:t>
            </w:r>
            <w:r w:rsidRPr="0052636D">
              <w:rPr>
                <w:rFonts w:ascii="ＭＳ Ｐゴシック" w:eastAsia="ＭＳ Ｐゴシック" w:hAnsi="ＭＳ Ｐゴシック" w:cs="Calibri"/>
                <w:color w:val="000000"/>
                <w:sz w:val="22"/>
                <w:szCs w:val="22"/>
              </w:rPr>
              <w:lastRenderedPageBreak/>
              <w:t xml:space="preserve">information. Use or disclosure of or provision of access to any Confidential Information contrary to Japanese or other relevant local law is prohibited.  The parties agree to adhere to all applicable export and import laws and regulations, and not knowingly import, export, re-export or make available Confidential Information, directly or indirectly, to any person or country restricted by Japanese law or governmental order. Neither party will reverse engineer or try to determine the underlying source or structure of the other party’s Confidential Information. Each party agrees to notify the other party in writing of any misuse or misappropriation of the Confidential Information of the other party which may come to its attention. Each party will require that any of its Representatives to whom it provides access to the other party’s Confidential Information will comply with all the obligations imposed on Receiving Party in this Agreement.  Each party will remain responsible and liable for all actions and inactions of its Representatives which are not in compliance with the obligations of this Agreement. </w:t>
            </w:r>
          </w:p>
          <w:p w14:paraId="51C9F249" w14:textId="77777777" w:rsidR="008F3E44" w:rsidRPr="0052636D" w:rsidRDefault="008F3E44">
            <w:pPr>
              <w:rPr>
                <w:rFonts w:ascii="ＭＳ Ｐゴシック" w:eastAsia="ＭＳ Ｐゴシック" w:hAnsi="ＭＳ Ｐゴシック" w:cs="Times New Roman"/>
                <w:sz w:val="22"/>
                <w:szCs w:val="22"/>
              </w:rPr>
            </w:pPr>
          </w:p>
        </w:tc>
        <w:tc>
          <w:tcPr>
            <w:tcW w:w="4891" w:type="dxa"/>
          </w:tcPr>
          <w:p w14:paraId="4B60CBBC" w14:textId="77777777" w:rsidR="008F3E44" w:rsidRPr="0052636D" w:rsidRDefault="00000000">
            <w:pPr>
              <w:widowControl/>
              <w:numPr>
                <w:ilvl w:val="0"/>
                <w:numId w:val="10"/>
              </w:numPr>
              <w:pBdr>
                <w:top w:val="nil"/>
                <w:left w:val="nil"/>
                <w:bottom w:val="nil"/>
                <w:right w:val="nil"/>
                <w:between w:val="nil"/>
              </w:pBdr>
              <w:spacing w:before="180"/>
              <w:rPr>
                <w:rFonts w:ascii="ＭＳ Ｐ明朝" w:eastAsia="ＭＳ Ｐ明朝" w:hAnsi="ＭＳ Ｐ明朝" w:cs="Calibri"/>
                <w:color w:val="000000"/>
                <w:sz w:val="22"/>
                <w:szCs w:val="22"/>
              </w:rPr>
            </w:pPr>
            <w:r w:rsidRPr="0052636D">
              <w:rPr>
                <w:rFonts w:ascii="ＭＳ Ｐ明朝" w:eastAsia="ＭＳ Ｐ明朝" w:hAnsi="ＭＳ Ｐ明朝" w:cs="Calibri"/>
                <w:b/>
                <w:color w:val="000000"/>
                <w:sz w:val="22"/>
                <w:szCs w:val="22"/>
                <w:u w:val="single"/>
              </w:rPr>
              <w:lastRenderedPageBreak/>
              <w:t>義務</w:t>
            </w:r>
            <w:r w:rsidRPr="0052636D">
              <w:rPr>
                <w:rFonts w:ascii="ＭＳ Ｐ明朝" w:eastAsia="ＭＳ Ｐ明朝" w:hAnsi="ＭＳ Ｐ明朝" w:cs="Calibri"/>
                <w:b/>
                <w:color w:val="000000"/>
                <w:sz w:val="22"/>
                <w:szCs w:val="22"/>
              </w:rPr>
              <w:t>。</w:t>
            </w:r>
            <w:r w:rsidRPr="0052636D">
              <w:rPr>
                <w:rFonts w:ascii="ＭＳ Ｐ明朝" w:eastAsia="ＭＳ Ｐ明朝" w:hAnsi="ＭＳ Ｐ明朝" w:cs="Calibri"/>
                <w:color w:val="000000"/>
                <w:sz w:val="22"/>
                <w:szCs w:val="22"/>
              </w:rPr>
              <w:t>いずれの当事者も、相手方当事者の秘密情報を、自らの目的のため、または本契約で特定される、両当事者またはその関係会社間の取引関係に関する協議および合意を行う、という本目的に関連する目的以外の目的のために、使用しないものとする。いずれの当事者も、相手方当事者の秘密情報を第三者に開示してはならない。ただし、本目的を遂行するために情報を取得する必要があり、秘密情報について、少なくとも本契約と同等の、書面によるまたは専門家としての守秘義務を負っている自らの本代理人に対して開示する場合を除く。各当事者は、当該秘密情報が公知とならないようにし、または本契約に基づき当該情報を取得する権限を有する者以外の者が保有することがないように、相手方当事者の秘密情報の秘密性を保護し、かつ開示または使用を回避するために合理的なあらゆる措置を取ることに同意する。日本その他該当する地域の法律に反して、秘密情報を使用もしくは開示すること、または秘密情報へのアクセス権を付与することは禁止されている。両</w:t>
            </w:r>
            <w:r w:rsidRPr="0052636D">
              <w:rPr>
                <w:rFonts w:ascii="ＭＳ Ｐ明朝" w:eastAsia="ＭＳ Ｐ明朝" w:hAnsi="ＭＳ Ｐ明朝" w:cs="Calibri"/>
                <w:color w:val="000000"/>
                <w:sz w:val="22"/>
                <w:szCs w:val="22"/>
              </w:rPr>
              <w:lastRenderedPageBreak/>
              <w:t>当事者は、適用されるすべての輸出入に関する法令を遵守すること、また、日本法または政府の命令により制限される個人または国に対して、そうと知りながら秘密情報を直接または間接的に輸入、輸出、再輸出または提供しないことに合意する。いずれの当事者も、相手方当事者の秘密情報の基盤となるソースまたは構造のリバースエンジニアリングを行わず、その特定を試みてはならない。各当事者は、相手方当事者の秘密情報の誤用または不正使用に気付いた場合、書面により相手方当事者に通知することに同意する。各当事者は、相手方当事者の秘密情報へのアクセス権を付与する自己の本代理人に対し、本契約において受領当事者に課されるすべての義務を遵守することを求めるものとする。各当事者は、本契約の義務を遵守していない本代理人のすべての行為および不作為について、引き続き責任を負う。</w:t>
            </w:r>
          </w:p>
          <w:p w14:paraId="5B74D6BE" w14:textId="77777777" w:rsidR="008F3E44" w:rsidRPr="0052636D" w:rsidRDefault="008F3E44">
            <w:pPr>
              <w:rPr>
                <w:rFonts w:ascii="ＭＳ Ｐ明朝" w:eastAsia="ＭＳ Ｐ明朝" w:hAnsi="ＭＳ Ｐ明朝" w:cs="Century"/>
              </w:rPr>
            </w:pPr>
          </w:p>
        </w:tc>
      </w:tr>
      <w:tr w:rsidR="008F3E44" w14:paraId="45A22B59" w14:textId="77777777">
        <w:tc>
          <w:tcPr>
            <w:tcW w:w="4890" w:type="dxa"/>
          </w:tcPr>
          <w:p w14:paraId="58CE60A9" w14:textId="77777777" w:rsidR="008F3E44" w:rsidRPr="0052636D" w:rsidRDefault="00000000">
            <w:pPr>
              <w:widowControl/>
              <w:numPr>
                <w:ilvl w:val="0"/>
                <w:numId w:val="4"/>
              </w:numPr>
              <w:pBdr>
                <w:top w:val="nil"/>
                <w:left w:val="nil"/>
                <w:bottom w:val="nil"/>
                <w:right w:val="nil"/>
                <w:between w:val="nil"/>
              </w:pBdr>
              <w:spacing w:before="180"/>
              <w:rPr>
                <w:rFonts w:ascii="ＭＳ Ｐゴシック" w:eastAsia="ＭＳ Ｐゴシック" w:hAnsi="ＭＳ Ｐゴシック" w:cs="Calibri"/>
                <w:color w:val="000000"/>
                <w:sz w:val="22"/>
                <w:szCs w:val="22"/>
              </w:rPr>
            </w:pPr>
            <w:r w:rsidRPr="0052636D">
              <w:rPr>
                <w:rFonts w:ascii="ＭＳ Ｐゴシック" w:eastAsia="ＭＳ Ｐゴシック" w:hAnsi="ＭＳ Ｐゴシック" w:cs="Calibri"/>
                <w:b/>
                <w:color w:val="000000"/>
                <w:sz w:val="22"/>
                <w:szCs w:val="22"/>
                <w:u w:val="single"/>
              </w:rPr>
              <w:lastRenderedPageBreak/>
              <w:t>Mandatory Disclosure</w:t>
            </w:r>
            <w:r w:rsidRPr="0052636D">
              <w:rPr>
                <w:rFonts w:ascii="ＭＳ Ｐゴシック" w:eastAsia="ＭＳ Ｐゴシック" w:hAnsi="ＭＳ Ｐゴシック" w:cs="Calibri"/>
                <w:b/>
                <w:color w:val="000000"/>
                <w:sz w:val="22"/>
                <w:szCs w:val="22"/>
              </w:rPr>
              <w:t>.</w:t>
            </w:r>
            <w:r w:rsidRPr="0052636D">
              <w:rPr>
                <w:rFonts w:ascii="ＭＳ Ｐゴシック" w:eastAsia="ＭＳ Ｐゴシック" w:hAnsi="ＭＳ Ｐゴシック" w:cs="Calibri"/>
                <w:color w:val="000000"/>
                <w:sz w:val="22"/>
                <w:szCs w:val="22"/>
              </w:rPr>
              <w:t xml:space="preserve">  In the event the Receiving Party is required by law or a valid and effective subpoena or order issued by either a court of competent jurisdiction or a governmental body to disclose any of the Disclosing Party’s Confidential Information, then, the Receiving Party will promptly notify the Disclosing Party in writing of the existence, terms, and circumstances surrounding the required disclosure so that the Disclosing Party may seek a protective order or other appropriate relief from the proper authority (unless prohibited by law or order to do so).  The Receiving Party will also cooperate with the Disclosing Party in seeking the order or other relief.  If the Receiving Party is nonetheless required to disclose the Disclosing Party’s Confidential Information, it will furnish only that portion of the Confidential Information that is legally required and will exercise all reasonable efforts to obtain reliable assurances that the Confidential Information will be treated confidentially to the extent possible.</w:t>
            </w:r>
          </w:p>
          <w:p w14:paraId="005F0CF0" w14:textId="77777777" w:rsidR="008F3E44" w:rsidRPr="0052636D" w:rsidRDefault="008F3E44">
            <w:pPr>
              <w:rPr>
                <w:rFonts w:ascii="ＭＳ Ｐゴシック" w:eastAsia="ＭＳ Ｐゴシック" w:hAnsi="ＭＳ Ｐゴシック" w:cs="Times New Roman"/>
                <w:sz w:val="22"/>
                <w:szCs w:val="22"/>
              </w:rPr>
            </w:pPr>
          </w:p>
        </w:tc>
        <w:tc>
          <w:tcPr>
            <w:tcW w:w="4891" w:type="dxa"/>
          </w:tcPr>
          <w:p w14:paraId="598008FC" w14:textId="77777777" w:rsidR="008F3E44" w:rsidRPr="0052636D" w:rsidRDefault="00000000">
            <w:pPr>
              <w:widowControl/>
              <w:numPr>
                <w:ilvl w:val="0"/>
                <w:numId w:val="11"/>
              </w:numPr>
              <w:pBdr>
                <w:top w:val="nil"/>
                <w:left w:val="nil"/>
                <w:bottom w:val="nil"/>
                <w:right w:val="nil"/>
                <w:between w:val="nil"/>
              </w:pBdr>
              <w:spacing w:before="180"/>
              <w:rPr>
                <w:rFonts w:ascii="ＭＳ Ｐ明朝" w:eastAsia="ＭＳ Ｐ明朝" w:hAnsi="ＭＳ Ｐ明朝" w:cs="Calibri"/>
                <w:color w:val="000000"/>
                <w:sz w:val="22"/>
                <w:szCs w:val="22"/>
              </w:rPr>
            </w:pPr>
            <w:r w:rsidRPr="0052636D">
              <w:rPr>
                <w:rFonts w:ascii="ＭＳ Ｐ明朝" w:eastAsia="ＭＳ Ｐ明朝" w:hAnsi="ＭＳ Ｐ明朝" w:cs="Calibri"/>
                <w:b/>
                <w:color w:val="000000"/>
                <w:sz w:val="22"/>
                <w:szCs w:val="22"/>
                <w:u w:val="single"/>
              </w:rPr>
              <w:t>強制的な開示</w:t>
            </w:r>
            <w:r w:rsidRPr="0052636D">
              <w:rPr>
                <w:rFonts w:ascii="ＭＳ Ｐ明朝" w:eastAsia="ＭＳ Ｐ明朝" w:hAnsi="ＭＳ Ｐ明朝" w:cs="Calibri"/>
                <w:b/>
                <w:color w:val="000000"/>
                <w:sz w:val="22"/>
                <w:szCs w:val="22"/>
              </w:rPr>
              <w:t>。</w:t>
            </w:r>
            <w:r w:rsidRPr="0052636D">
              <w:rPr>
                <w:rFonts w:ascii="ＭＳ Ｐ明朝" w:eastAsia="ＭＳ Ｐ明朝" w:hAnsi="ＭＳ Ｐ明朝" w:cs="Calibri"/>
                <w:color w:val="000000"/>
                <w:sz w:val="22"/>
                <w:szCs w:val="22"/>
              </w:rPr>
              <w:t>受領当事者は、法律、または管轄権を有する裁判所もしくは政府機関のいずれかが発行する有効な出頭命令もしくはその他の命令により、開示当事者の秘密情報を開示するよう求められた場合、開示の要請の存在、条件および状況を開示当事者に書面で速やかに通知することで、開示側当事者が適切な当局に秘密保持命令、その他の適切な救済を求めることができるようにする（ただし、当該通知が法律または命令により禁止される場合はこの限りではない）。受領当事者はまた、開示当事者が命令、その他救済を求める際に協力する。それにもかかわらず、開示当事者の秘密情報を開示するよう求められる場合、受領当事者は、秘密情報のうち、法的に要求される部分のみを提供し、あらゆる合理的な努力をもって、秘密情報が可能な限り秘密に取り扱われる旨の信頼できる保証を得るものとする。</w:t>
            </w:r>
          </w:p>
          <w:p w14:paraId="1FE5956D" w14:textId="77777777" w:rsidR="008F3E44" w:rsidRPr="0052636D" w:rsidRDefault="008F3E44">
            <w:pPr>
              <w:rPr>
                <w:rFonts w:ascii="ＭＳ Ｐ明朝" w:eastAsia="ＭＳ Ｐ明朝" w:hAnsi="ＭＳ Ｐ明朝" w:cs="Century"/>
              </w:rPr>
            </w:pPr>
          </w:p>
        </w:tc>
      </w:tr>
      <w:tr w:rsidR="008F3E44" w14:paraId="26174E02" w14:textId="77777777">
        <w:tc>
          <w:tcPr>
            <w:tcW w:w="4890" w:type="dxa"/>
          </w:tcPr>
          <w:p w14:paraId="7965CA5F" w14:textId="77777777" w:rsidR="008F3E44" w:rsidRPr="0052636D" w:rsidRDefault="00000000">
            <w:pPr>
              <w:pStyle w:val="1"/>
              <w:keepNext w:val="0"/>
              <w:widowControl/>
              <w:numPr>
                <w:ilvl w:val="0"/>
                <w:numId w:val="4"/>
              </w:numPr>
              <w:spacing w:before="180"/>
              <w:rPr>
                <w:rFonts w:ascii="ＭＳ Ｐゴシック" w:eastAsia="ＭＳ Ｐゴシック" w:hAnsi="ＭＳ Ｐゴシック" w:cs="Calibri"/>
                <w:sz w:val="22"/>
                <w:szCs w:val="22"/>
              </w:rPr>
            </w:pPr>
            <w:r w:rsidRPr="0052636D">
              <w:rPr>
                <w:rFonts w:ascii="ＭＳ Ｐゴシック" w:eastAsia="ＭＳ Ｐゴシック" w:hAnsi="ＭＳ Ｐゴシック" w:cs="Calibri"/>
                <w:b/>
                <w:sz w:val="22"/>
                <w:szCs w:val="22"/>
                <w:u w:val="single"/>
              </w:rPr>
              <w:lastRenderedPageBreak/>
              <w:t>Return of Materials</w:t>
            </w:r>
            <w:r w:rsidRPr="0052636D">
              <w:rPr>
                <w:rFonts w:ascii="ＭＳ Ｐゴシック" w:eastAsia="ＭＳ Ｐゴシック" w:hAnsi="ＭＳ Ｐゴシック" w:cs="Calibri"/>
                <w:b/>
                <w:sz w:val="22"/>
                <w:szCs w:val="22"/>
              </w:rPr>
              <w:t>.</w:t>
            </w:r>
            <w:r w:rsidRPr="0052636D">
              <w:rPr>
                <w:rFonts w:ascii="ＭＳ Ｐゴシック" w:eastAsia="ＭＳ Ｐゴシック" w:hAnsi="ＭＳ Ｐゴシック" w:cs="Calibri"/>
                <w:sz w:val="22"/>
                <w:szCs w:val="22"/>
              </w:rPr>
              <w:t xml:space="preserve">  The Receiving Party will promptly return (or destroy, at Disclosing Party’s option) Confidential Information of Disclosing Party, and all copies, derivatives, and summaries of the Confidential Information, within 10 days after the written request of the Disclosing Party. Notwithstanding the foregoing, each party will be permitted to (</w:t>
            </w:r>
            <w:proofErr w:type="spellStart"/>
            <w:r w:rsidRPr="0052636D">
              <w:rPr>
                <w:rFonts w:ascii="ＭＳ Ｐゴシック" w:eastAsia="ＭＳ Ｐゴシック" w:hAnsi="ＭＳ Ｐゴシック" w:cs="Calibri"/>
                <w:sz w:val="22"/>
                <w:szCs w:val="22"/>
              </w:rPr>
              <w:t>i</w:t>
            </w:r>
            <w:proofErr w:type="spellEnd"/>
            <w:r w:rsidRPr="0052636D">
              <w:rPr>
                <w:rFonts w:ascii="ＭＳ Ｐゴシック" w:eastAsia="ＭＳ Ｐゴシック" w:hAnsi="ＭＳ Ｐゴシック" w:cs="Calibri"/>
                <w:sz w:val="22"/>
                <w:szCs w:val="22"/>
              </w:rPr>
              <w:t>) retain copies of Confidential Information in order to comply with mandatory local laws, and (ii) maintain copies of the Confidential Information in electronic form pursuant to routine backups so long as the information is not used for any other purpose notwithstanding the expiration or termination of this Agreement.</w:t>
            </w:r>
          </w:p>
          <w:p w14:paraId="5111A4EF" w14:textId="77777777" w:rsidR="008F3E44" w:rsidRPr="0052636D" w:rsidRDefault="008F3E44">
            <w:pPr>
              <w:rPr>
                <w:rFonts w:ascii="ＭＳ Ｐゴシック" w:eastAsia="ＭＳ Ｐゴシック" w:hAnsi="ＭＳ Ｐゴシック" w:cs="Times New Roman"/>
                <w:sz w:val="22"/>
                <w:szCs w:val="22"/>
              </w:rPr>
            </w:pPr>
          </w:p>
        </w:tc>
        <w:tc>
          <w:tcPr>
            <w:tcW w:w="4891" w:type="dxa"/>
          </w:tcPr>
          <w:p w14:paraId="2CF1396B" w14:textId="77777777" w:rsidR="008F3E44" w:rsidRPr="0052636D" w:rsidRDefault="00000000">
            <w:pPr>
              <w:pStyle w:val="1"/>
              <w:keepNext w:val="0"/>
              <w:widowControl/>
              <w:numPr>
                <w:ilvl w:val="0"/>
                <w:numId w:val="12"/>
              </w:numPr>
              <w:spacing w:before="180"/>
              <w:rPr>
                <w:rFonts w:ascii="ＭＳ Ｐ明朝" w:eastAsia="ＭＳ Ｐ明朝" w:hAnsi="ＭＳ Ｐ明朝" w:cs="Calibri"/>
                <w:sz w:val="22"/>
                <w:szCs w:val="22"/>
              </w:rPr>
            </w:pPr>
            <w:r w:rsidRPr="0052636D">
              <w:rPr>
                <w:rFonts w:ascii="ＭＳ Ｐ明朝" w:eastAsia="ＭＳ Ｐ明朝" w:hAnsi="ＭＳ Ｐ明朝" w:cs="Calibri"/>
                <w:b/>
                <w:sz w:val="22"/>
                <w:szCs w:val="22"/>
                <w:u w:val="single"/>
              </w:rPr>
              <w:t>資料の返却</w:t>
            </w:r>
            <w:r w:rsidRPr="0052636D">
              <w:rPr>
                <w:rFonts w:ascii="ＭＳ Ｐ明朝" w:eastAsia="ＭＳ Ｐ明朝" w:hAnsi="ＭＳ Ｐ明朝" w:cs="Calibri"/>
                <w:b/>
                <w:sz w:val="22"/>
                <w:szCs w:val="22"/>
              </w:rPr>
              <w:t>。</w:t>
            </w:r>
            <w:r w:rsidRPr="0052636D">
              <w:rPr>
                <w:rFonts w:ascii="ＭＳ Ｐ明朝" w:eastAsia="ＭＳ Ｐ明朝" w:hAnsi="ＭＳ Ｐ明朝" w:cs="Calibri"/>
                <w:sz w:val="22"/>
                <w:szCs w:val="22"/>
              </w:rPr>
              <w:t>受領当事者は、開示当事者の秘密情報、および秘密情報のすべてのコピー、二次的著作物、および要約を、開示当事者の書面による要求後10日以内に速やかに返却する（または開示当事者の選択で破棄する）。上記にかかわらず、各当事者は、(</w:t>
            </w:r>
            <w:proofErr w:type="spellStart"/>
            <w:r w:rsidRPr="0052636D">
              <w:rPr>
                <w:rFonts w:ascii="ＭＳ Ｐ明朝" w:eastAsia="ＭＳ Ｐ明朝" w:hAnsi="ＭＳ Ｐ明朝" w:cs="Calibri"/>
                <w:sz w:val="22"/>
                <w:szCs w:val="22"/>
              </w:rPr>
              <w:t>i</w:t>
            </w:r>
            <w:proofErr w:type="spellEnd"/>
            <w:r w:rsidRPr="0052636D">
              <w:rPr>
                <w:rFonts w:ascii="ＭＳ Ｐ明朝" w:eastAsia="ＭＳ Ｐ明朝" w:hAnsi="ＭＳ Ｐ明朝" w:cs="Calibri"/>
                <w:sz w:val="22"/>
                <w:szCs w:val="22"/>
              </w:rPr>
              <w:t>) 強行法規である適用される法律を遵守するために秘密情報のコピーを保持すること、および (ii) 本契約の期間満了または解除にかかわらず、当該情報がその他の目的に使用されない限り、定期的なバックアップに従って電子形式で秘密情報のコピーを保持することが認められる。</w:t>
            </w:r>
          </w:p>
          <w:p w14:paraId="3D349A7C" w14:textId="77777777" w:rsidR="008F3E44" w:rsidRPr="0052636D" w:rsidRDefault="008F3E44">
            <w:pPr>
              <w:rPr>
                <w:rFonts w:ascii="ＭＳ Ｐ明朝" w:eastAsia="ＭＳ Ｐ明朝" w:hAnsi="ＭＳ Ｐ明朝" w:cs="Century"/>
              </w:rPr>
            </w:pPr>
          </w:p>
        </w:tc>
      </w:tr>
      <w:tr w:rsidR="008F3E44" w14:paraId="04C77EBD" w14:textId="77777777">
        <w:tc>
          <w:tcPr>
            <w:tcW w:w="4890" w:type="dxa"/>
          </w:tcPr>
          <w:p w14:paraId="671856BA" w14:textId="77777777" w:rsidR="008F3E44" w:rsidRPr="0052636D" w:rsidRDefault="00000000">
            <w:pPr>
              <w:pStyle w:val="1"/>
              <w:keepNext w:val="0"/>
              <w:widowControl/>
              <w:numPr>
                <w:ilvl w:val="0"/>
                <w:numId w:val="4"/>
              </w:numPr>
              <w:spacing w:before="180"/>
              <w:rPr>
                <w:rFonts w:ascii="ＭＳ Ｐゴシック" w:eastAsia="ＭＳ Ｐゴシック" w:hAnsi="ＭＳ Ｐゴシック" w:cs="Calibri"/>
                <w:sz w:val="22"/>
                <w:szCs w:val="22"/>
              </w:rPr>
            </w:pPr>
            <w:r w:rsidRPr="0052636D">
              <w:rPr>
                <w:rFonts w:ascii="ＭＳ Ｐゴシック" w:eastAsia="ＭＳ Ｐゴシック" w:hAnsi="ＭＳ Ｐゴシック" w:cs="Calibri"/>
                <w:b/>
                <w:sz w:val="22"/>
                <w:szCs w:val="22"/>
                <w:u w:val="single"/>
              </w:rPr>
              <w:t>Retention of Rights; No License Granted; No Warranties</w:t>
            </w:r>
            <w:r w:rsidRPr="0052636D">
              <w:rPr>
                <w:rFonts w:ascii="ＭＳ Ｐゴシック" w:eastAsia="ＭＳ Ｐゴシック" w:hAnsi="ＭＳ Ｐゴシック" w:cs="Calibri"/>
                <w:b/>
                <w:sz w:val="22"/>
                <w:szCs w:val="22"/>
              </w:rPr>
              <w:t>.</w:t>
            </w:r>
            <w:r w:rsidRPr="0052636D">
              <w:rPr>
                <w:rFonts w:ascii="ＭＳ Ｐゴシック" w:eastAsia="ＭＳ Ｐゴシック" w:hAnsi="ＭＳ Ｐゴシック" w:cs="Calibri"/>
                <w:sz w:val="22"/>
                <w:szCs w:val="22"/>
              </w:rPr>
              <w:t xml:space="preserve">  Confidential Information remains the property of the Disclosing Party. Nothing in this Agreement is intended to grant any rights to either party under any patent, copyright, trade secret or other intellectual property right except the limited right to use the Confidential Information for the Purpose.  ALL CONFIDENTIAL INFORMATION IS PROVIDED “AS IS” WITHOUT ANY WARRANTY OF ANY KIND. </w:t>
            </w:r>
            <w:r w:rsidRPr="0052636D">
              <w:rPr>
                <w:rFonts w:ascii="ＭＳ Ｐゴシック" w:eastAsia="ＭＳ Ｐゴシック" w:hAnsi="ＭＳ Ｐゴシック" w:cs="Calibri"/>
                <w:smallCaps/>
                <w:sz w:val="22"/>
                <w:szCs w:val="22"/>
              </w:rPr>
              <w:t>NEITHER PARTY MAKES ANY WARRANTY (EXPRESS OR IMPLIED) WITH RESPECT TO THE CONFIDENTIAL INFORMATION PROVIDED BY IT OR ITS REPRESENTATIVES UNDER THIS AGREEMENT, INCLUDING ANY WARRANTIES AS TO ACCURACY, MERCHANTABILITY, OR FITNESS FOR A PARTICULAR PURPOSE</w:t>
            </w:r>
            <w:r w:rsidRPr="0052636D">
              <w:rPr>
                <w:rFonts w:ascii="ＭＳ Ｐゴシック" w:eastAsia="ＭＳ Ｐゴシック" w:hAnsi="ＭＳ Ｐゴシック" w:cs="Calibri"/>
                <w:sz w:val="22"/>
                <w:szCs w:val="22"/>
              </w:rPr>
              <w:t xml:space="preserve">.  </w:t>
            </w:r>
          </w:p>
          <w:p w14:paraId="2BC3F9A9" w14:textId="77777777" w:rsidR="008F3E44" w:rsidRPr="0052636D" w:rsidRDefault="008F3E44">
            <w:pPr>
              <w:rPr>
                <w:rFonts w:ascii="ＭＳ Ｐゴシック" w:eastAsia="ＭＳ Ｐゴシック" w:hAnsi="ＭＳ Ｐゴシック" w:cs="Times New Roman"/>
                <w:sz w:val="22"/>
                <w:szCs w:val="22"/>
              </w:rPr>
            </w:pPr>
          </w:p>
        </w:tc>
        <w:tc>
          <w:tcPr>
            <w:tcW w:w="4891" w:type="dxa"/>
          </w:tcPr>
          <w:p w14:paraId="184D84F0" w14:textId="77777777" w:rsidR="008F3E44" w:rsidRPr="0052636D" w:rsidRDefault="00000000">
            <w:pPr>
              <w:pStyle w:val="1"/>
              <w:keepNext w:val="0"/>
              <w:widowControl/>
              <w:numPr>
                <w:ilvl w:val="0"/>
                <w:numId w:val="1"/>
              </w:numPr>
              <w:spacing w:before="180"/>
              <w:rPr>
                <w:rFonts w:ascii="ＭＳ Ｐ明朝" w:eastAsia="ＭＳ Ｐ明朝" w:hAnsi="ＭＳ Ｐ明朝" w:cs="Calibri"/>
                <w:sz w:val="22"/>
                <w:szCs w:val="22"/>
              </w:rPr>
            </w:pPr>
            <w:r w:rsidRPr="0052636D">
              <w:rPr>
                <w:rFonts w:ascii="ＭＳ Ｐ明朝" w:eastAsia="ＭＳ Ｐ明朝" w:hAnsi="ＭＳ Ｐ明朝" w:cs="Calibri"/>
                <w:b/>
                <w:sz w:val="22"/>
                <w:szCs w:val="22"/>
                <w:u w:val="single"/>
              </w:rPr>
              <w:t>権利の留保、ライセンス付与の不存在、保証の不存在</w:t>
            </w:r>
            <w:r w:rsidRPr="0052636D">
              <w:rPr>
                <w:rFonts w:ascii="ＭＳ Ｐ明朝" w:eastAsia="ＭＳ Ｐ明朝" w:hAnsi="ＭＳ Ｐ明朝" w:cs="Calibri"/>
                <w:b/>
                <w:sz w:val="22"/>
                <w:szCs w:val="22"/>
              </w:rPr>
              <w:t>。</w:t>
            </w:r>
            <w:r w:rsidRPr="0052636D">
              <w:rPr>
                <w:rFonts w:ascii="ＭＳ Ｐ明朝" w:eastAsia="ＭＳ Ｐ明朝" w:hAnsi="ＭＳ Ｐ明朝" w:cs="Calibri"/>
                <w:sz w:val="22"/>
                <w:szCs w:val="22"/>
              </w:rPr>
              <w:t>秘密情報は、引き続き開示当事者に帰属する。本契約のいかなる条項も、本目的のために秘密情報を使用する制限付きの権利を除き、特許、著作権、営業秘密、その他の知的財産権に基づく権利をいずれの当事者にも付与することを意図していない。すべての秘密情報は、一切の保証なしに、「現状有姿」で提供される。</w:t>
            </w:r>
            <w:r w:rsidRPr="0052636D">
              <w:rPr>
                <w:rFonts w:ascii="ＭＳ Ｐ明朝" w:eastAsia="ＭＳ Ｐ明朝" w:hAnsi="ＭＳ Ｐ明朝" w:cs="Calibri"/>
                <w:smallCaps/>
                <w:sz w:val="22"/>
                <w:szCs w:val="22"/>
              </w:rPr>
              <w:t>いずれの当事者も、本契約に基づき自らまたはその本代理人が提供する秘密情報に関して、明示または黙示を問わず、いかなる保証（正確性、商品性または特定目的への適合性に関する保証を含む。）も行わない</w:t>
            </w:r>
            <w:r w:rsidRPr="0052636D">
              <w:rPr>
                <w:rFonts w:ascii="ＭＳ Ｐ明朝" w:eastAsia="ＭＳ Ｐ明朝" w:hAnsi="ＭＳ Ｐ明朝" w:cs="Calibri"/>
                <w:sz w:val="22"/>
                <w:szCs w:val="22"/>
              </w:rPr>
              <w:t>。</w:t>
            </w:r>
          </w:p>
          <w:p w14:paraId="70F1BC08" w14:textId="77777777" w:rsidR="008F3E44" w:rsidRPr="0052636D" w:rsidRDefault="008F3E44">
            <w:pPr>
              <w:rPr>
                <w:rFonts w:ascii="ＭＳ Ｐ明朝" w:eastAsia="ＭＳ Ｐ明朝" w:hAnsi="ＭＳ Ｐ明朝" w:cs="Century"/>
              </w:rPr>
            </w:pPr>
          </w:p>
        </w:tc>
      </w:tr>
      <w:tr w:rsidR="008F3E44" w14:paraId="626DE364" w14:textId="77777777">
        <w:tc>
          <w:tcPr>
            <w:tcW w:w="4890" w:type="dxa"/>
          </w:tcPr>
          <w:p w14:paraId="7455C77D" w14:textId="77777777" w:rsidR="008F3E44" w:rsidRPr="0052636D" w:rsidRDefault="00000000">
            <w:pPr>
              <w:pStyle w:val="1"/>
              <w:keepNext w:val="0"/>
              <w:widowControl/>
              <w:numPr>
                <w:ilvl w:val="0"/>
                <w:numId w:val="4"/>
              </w:numPr>
              <w:spacing w:before="180"/>
              <w:rPr>
                <w:rFonts w:ascii="ＭＳ Ｐゴシック" w:eastAsia="ＭＳ Ｐゴシック" w:hAnsi="ＭＳ Ｐゴシック" w:cs="Calibri"/>
                <w:sz w:val="22"/>
                <w:szCs w:val="22"/>
              </w:rPr>
            </w:pPr>
            <w:r w:rsidRPr="0052636D">
              <w:rPr>
                <w:rFonts w:ascii="ＭＳ Ｐゴシック" w:eastAsia="ＭＳ Ｐゴシック" w:hAnsi="ＭＳ Ｐゴシック" w:cs="Calibri"/>
                <w:b/>
                <w:sz w:val="22"/>
                <w:szCs w:val="22"/>
                <w:u w:val="single"/>
              </w:rPr>
              <w:t>Term</w:t>
            </w:r>
            <w:r w:rsidRPr="0052636D">
              <w:rPr>
                <w:rFonts w:ascii="ＭＳ Ｐゴシック" w:eastAsia="ＭＳ Ｐゴシック" w:hAnsi="ＭＳ Ｐゴシック" w:cs="Calibri"/>
                <w:b/>
                <w:sz w:val="22"/>
                <w:szCs w:val="22"/>
              </w:rPr>
              <w:t>.</w:t>
            </w:r>
            <w:r w:rsidRPr="0052636D">
              <w:rPr>
                <w:rFonts w:ascii="ＭＳ Ｐゴシック" w:eastAsia="ＭＳ Ｐゴシック" w:hAnsi="ＭＳ Ｐゴシック" w:cs="Calibri"/>
                <w:sz w:val="22"/>
                <w:szCs w:val="22"/>
              </w:rPr>
              <w:t xml:space="preserve">  This Agreement will start on the Effective Date and will continue for a period of 1 year. This Agreement may be terminated by either party at any time upon 10 days written notice to the other party. The commitments of each party will survive any termination of this Agreement for a period of 3 years after expiration or termination, except that obligations with respect to trade secrets will continue indefinitely, unless in any case one of the exclusions described in Section 3 applies, if earlier.</w:t>
            </w:r>
          </w:p>
          <w:p w14:paraId="19D2F468" w14:textId="77777777" w:rsidR="008F3E44" w:rsidRPr="0052636D" w:rsidRDefault="008F3E44">
            <w:pPr>
              <w:rPr>
                <w:rFonts w:ascii="ＭＳ Ｐゴシック" w:eastAsia="ＭＳ Ｐゴシック" w:hAnsi="ＭＳ Ｐゴシック" w:cs="Times New Roman"/>
                <w:sz w:val="22"/>
                <w:szCs w:val="22"/>
              </w:rPr>
            </w:pPr>
          </w:p>
        </w:tc>
        <w:tc>
          <w:tcPr>
            <w:tcW w:w="4891" w:type="dxa"/>
          </w:tcPr>
          <w:p w14:paraId="4CF70622" w14:textId="77777777" w:rsidR="008F3E44" w:rsidRPr="0052636D" w:rsidRDefault="00000000">
            <w:pPr>
              <w:pStyle w:val="1"/>
              <w:keepNext w:val="0"/>
              <w:widowControl/>
              <w:numPr>
                <w:ilvl w:val="0"/>
                <w:numId w:val="2"/>
              </w:numPr>
              <w:spacing w:before="180"/>
              <w:rPr>
                <w:rFonts w:ascii="ＭＳ Ｐ明朝" w:eastAsia="ＭＳ Ｐ明朝" w:hAnsi="ＭＳ Ｐ明朝" w:cs="Calibri"/>
                <w:sz w:val="22"/>
                <w:szCs w:val="22"/>
              </w:rPr>
            </w:pPr>
            <w:r w:rsidRPr="0052636D">
              <w:rPr>
                <w:rFonts w:ascii="ＭＳ Ｐ明朝" w:eastAsia="ＭＳ Ｐ明朝" w:hAnsi="ＭＳ Ｐ明朝" w:cs="Calibri"/>
                <w:b/>
                <w:sz w:val="22"/>
                <w:szCs w:val="22"/>
                <w:u w:val="single"/>
              </w:rPr>
              <w:t>期間</w:t>
            </w:r>
            <w:r w:rsidRPr="0052636D">
              <w:rPr>
                <w:rFonts w:ascii="ＭＳ Ｐ明朝" w:eastAsia="ＭＳ Ｐ明朝" w:hAnsi="ＭＳ Ｐ明朝" w:cs="Calibri"/>
                <w:b/>
                <w:sz w:val="22"/>
                <w:szCs w:val="22"/>
              </w:rPr>
              <w:t>。</w:t>
            </w:r>
            <w:r w:rsidRPr="0052636D">
              <w:rPr>
                <w:rFonts w:ascii="ＭＳ Ｐ明朝" w:eastAsia="ＭＳ Ｐ明朝" w:hAnsi="ＭＳ Ｐ明朝" w:cs="Calibri"/>
                <w:sz w:val="22"/>
                <w:szCs w:val="22"/>
              </w:rPr>
              <w:t>本契約は、効力発生日に開始し、1年間継続する。いずれの当事者も、相手方当事者に対し10日以上前に書面により通知をすることにより、本契約をいつでも解除することができる。各当事者の義務は、本契約の満了または解除後3年間存続する。ただし、第3条に記載される除外事項のいずれかが、それより早く適用される場合を除き、営業秘密に関する義務は永久に存続する。</w:t>
            </w:r>
          </w:p>
          <w:p w14:paraId="3BB323B6" w14:textId="77777777" w:rsidR="008F3E44" w:rsidRPr="0052636D" w:rsidRDefault="008F3E44">
            <w:pPr>
              <w:rPr>
                <w:rFonts w:ascii="ＭＳ Ｐ明朝" w:eastAsia="ＭＳ Ｐ明朝" w:hAnsi="ＭＳ Ｐ明朝" w:cs="Century"/>
              </w:rPr>
            </w:pPr>
          </w:p>
        </w:tc>
      </w:tr>
      <w:tr w:rsidR="008F3E44" w14:paraId="4AE906F8" w14:textId="77777777">
        <w:tc>
          <w:tcPr>
            <w:tcW w:w="4890" w:type="dxa"/>
          </w:tcPr>
          <w:p w14:paraId="2CB97136" w14:textId="77777777" w:rsidR="008F3E44" w:rsidRPr="0052636D" w:rsidRDefault="00000000">
            <w:pPr>
              <w:pStyle w:val="1"/>
              <w:keepNext w:val="0"/>
              <w:widowControl/>
              <w:numPr>
                <w:ilvl w:val="0"/>
                <w:numId w:val="2"/>
              </w:numPr>
              <w:spacing w:before="180"/>
              <w:rPr>
                <w:rFonts w:ascii="ＭＳ Ｐゴシック" w:eastAsia="ＭＳ Ｐゴシック" w:hAnsi="ＭＳ Ｐゴシック" w:cs="Calibri"/>
                <w:sz w:val="22"/>
                <w:szCs w:val="22"/>
              </w:rPr>
            </w:pPr>
            <w:r w:rsidRPr="0052636D">
              <w:rPr>
                <w:rFonts w:ascii="ＭＳ Ｐゴシック" w:eastAsia="ＭＳ Ｐゴシック" w:hAnsi="ＭＳ Ｐゴシック" w:cs="Calibri"/>
                <w:b/>
                <w:sz w:val="22"/>
                <w:szCs w:val="22"/>
                <w:u w:val="single"/>
              </w:rPr>
              <w:lastRenderedPageBreak/>
              <w:t>No Obligation</w:t>
            </w:r>
            <w:r w:rsidRPr="0052636D">
              <w:rPr>
                <w:rFonts w:ascii="ＭＳ Ｐゴシック" w:eastAsia="ＭＳ Ｐゴシック" w:hAnsi="ＭＳ Ｐゴシック" w:cs="Calibri"/>
                <w:b/>
                <w:sz w:val="22"/>
                <w:szCs w:val="22"/>
              </w:rPr>
              <w:t>.</w:t>
            </w:r>
            <w:r w:rsidRPr="0052636D">
              <w:rPr>
                <w:rFonts w:ascii="ＭＳ Ｐゴシック" w:eastAsia="ＭＳ Ｐゴシック" w:hAnsi="ＭＳ Ｐゴシック" w:cs="Calibri"/>
                <w:sz w:val="22"/>
                <w:szCs w:val="22"/>
              </w:rPr>
              <w:t xml:space="preserve">  Nothing in this Agreement will obligate either party to purchase, sell, license, transfer, or otherwise dispose of any technology, services or products, or to engage in any other business transaction. Each party reserves the right, in its sole discretion, to terminate the discussions concerning the Purpose contemplated at any time.</w:t>
            </w:r>
          </w:p>
        </w:tc>
        <w:tc>
          <w:tcPr>
            <w:tcW w:w="4891" w:type="dxa"/>
          </w:tcPr>
          <w:p w14:paraId="6138DE16" w14:textId="77777777" w:rsidR="008F3E44" w:rsidRPr="0052636D" w:rsidRDefault="00000000">
            <w:pPr>
              <w:pStyle w:val="1"/>
              <w:keepNext w:val="0"/>
              <w:widowControl/>
              <w:numPr>
                <w:ilvl w:val="0"/>
                <w:numId w:val="4"/>
              </w:numPr>
              <w:spacing w:before="180"/>
              <w:rPr>
                <w:rFonts w:ascii="ＭＳ Ｐ明朝" w:eastAsia="ＭＳ Ｐ明朝" w:hAnsi="ＭＳ Ｐ明朝" w:cs="Calibri"/>
                <w:sz w:val="22"/>
                <w:szCs w:val="22"/>
              </w:rPr>
            </w:pPr>
            <w:r w:rsidRPr="0052636D">
              <w:rPr>
                <w:rFonts w:ascii="ＭＳ Ｐ明朝" w:eastAsia="ＭＳ Ｐ明朝" w:hAnsi="ＭＳ Ｐ明朝" w:cs="Calibri"/>
                <w:b/>
                <w:sz w:val="22"/>
                <w:szCs w:val="22"/>
                <w:u w:val="single"/>
              </w:rPr>
              <w:t>義務の不存在</w:t>
            </w:r>
            <w:r w:rsidRPr="0052636D">
              <w:rPr>
                <w:rFonts w:ascii="ＭＳ Ｐ明朝" w:eastAsia="ＭＳ Ｐ明朝" w:hAnsi="ＭＳ Ｐ明朝" w:cs="Calibri"/>
                <w:b/>
                <w:sz w:val="22"/>
                <w:szCs w:val="22"/>
              </w:rPr>
              <w:t>。</w:t>
            </w:r>
            <w:r w:rsidRPr="0052636D">
              <w:rPr>
                <w:rFonts w:ascii="ＭＳ Ｐ明朝" w:eastAsia="ＭＳ Ｐ明朝" w:hAnsi="ＭＳ Ｐ明朝" w:cs="Calibri"/>
                <w:sz w:val="22"/>
                <w:szCs w:val="22"/>
              </w:rPr>
              <w:t>本契約のいかなる条項も、いずれの当事者に対しても、何らかの技術、サービスまたは製品の購入、販売、ライセンス許諾、移転、その他の処分、またはその他の取引を行う義務を課すものではない。各当事者は、その独自の裁量により、企図されている本目的に関する協議をいつでも終了する権利を留保する。</w:t>
            </w:r>
          </w:p>
          <w:p w14:paraId="5DACD80B" w14:textId="77777777" w:rsidR="008F3E44" w:rsidRPr="0052636D" w:rsidRDefault="008F3E44">
            <w:pPr>
              <w:rPr>
                <w:rFonts w:ascii="ＭＳ Ｐ明朝" w:eastAsia="ＭＳ Ｐ明朝" w:hAnsi="ＭＳ Ｐ明朝" w:cs="Century"/>
              </w:rPr>
            </w:pPr>
          </w:p>
        </w:tc>
      </w:tr>
      <w:tr w:rsidR="008F3E44" w14:paraId="372F5939" w14:textId="77777777">
        <w:tc>
          <w:tcPr>
            <w:tcW w:w="4890" w:type="dxa"/>
          </w:tcPr>
          <w:p w14:paraId="68BD444A" w14:textId="77777777" w:rsidR="008F3E44" w:rsidRPr="0052636D" w:rsidRDefault="00000000">
            <w:pPr>
              <w:pStyle w:val="1"/>
              <w:keepNext w:val="0"/>
              <w:widowControl/>
              <w:numPr>
                <w:ilvl w:val="0"/>
                <w:numId w:val="4"/>
              </w:numPr>
              <w:spacing w:before="180"/>
              <w:rPr>
                <w:rFonts w:ascii="ＭＳ Ｐゴシック" w:eastAsia="ＭＳ Ｐゴシック" w:hAnsi="ＭＳ Ｐゴシック" w:cs="Calibri"/>
                <w:sz w:val="22"/>
                <w:szCs w:val="22"/>
              </w:rPr>
            </w:pPr>
            <w:r w:rsidRPr="0052636D">
              <w:rPr>
                <w:rFonts w:ascii="ＭＳ Ｐゴシック" w:eastAsia="ＭＳ Ｐゴシック" w:hAnsi="ＭＳ Ｐゴシック" w:cs="Calibri"/>
                <w:b/>
                <w:sz w:val="22"/>
                <w:szCs w:val="22"/>
                <w:u w:val="single"/>
              </w:rPr>
              <w:t>Remedies</w:t>
            </w:r>
            <w:r w:rsidRPr="0052636D">
              <w:rPr>
                <w:rFonts w:ascii="ＭＳ Ｐゴシック" w:eastAsia="ＭＳ Ｐゴシック" w:hAnsi="ＭＳ Ｐゴシック" w:cs="Calibri"/>
                <w:b/>
                <w:sz w:val="22"/>
                <w:szCs w:val="22"/>
              </w:rPr>
              <w:t>.</w:t>
            </w:r>
            <w:r w:rsidRPr="0052636D">
              <w:rPr>
                <w:rFonts w:ascii="ＭＳ Ｐゴシック" w:eastAsia="ＭＳ Ｐゴシック" w:hAnsi="ＭＳ Ｐゴシック" w:cs="Calibri"/>
                <w:sz w:val="22"/>
                <w:szCs w:val="22"/>
              </w:rPr>
              <w:t xml:space="preserve">  Each party agrees that its obligations under this Agreement are necessary and reasonable in order to protect the other party and the other party's business, and expressly agrees that monetary damages would be inadequate to compensate the other party for any breach by either party of any covenants in this Agreement. Accordingly, each party agrees that any breach or threatened breach may cause irreparable injury to the other party and that, in addition to any other remedies that may be available the other party will be entitled to injunctive relief against the threatened breach of this Agreement or the continuation of any such breach, without the necessity of proving actual money damages.</w:t>
            </w:r>
          </w:p>
          <w:p w14:paraId="3FF1AFD0" w14:textId="77777777" w:rsidR="008F3E44" w:rsidRPr="0052636D" w:rsidRDefault="008F3E44">
            <w:pPr>
              <w:rPr>
                <w:rFonts w:ascii="ＭＳ Ｐゴシック" w:eastAsia="ＭＳ Ｐゴシック" w:hAnsi="ＭＳ Ｐゴシック" w:cs="Times New Roman"/>
                <w:sz w:val="22"/>
                <w:szCs w:val="22"/>
              </w:rPr>
            </w:pPr>
          </w:p>
        </w:tc>
        <w:tc>
          <w:tcPr>
            <w:tcW w:w="4891" w:type="dxa"/>
          </w:tcPr>
          <w:p w14:paraId="35F28BBD" w14:textId="77777777" w:rsidR="008F3E44" w:rsidRPr="0052636D" w:rsidRDefault="00000000">
            <w:pPr>
              <w:pStyle w:val="1"/>
              <w:keepNext w:val="0"/>
              <w:widowControl/>
              <w:numPr>
                <w:ilvl w:val="0"/>
                <w:numId w:val="3"/>
              </w:numPr>
              <w:spacing w:before="180"/>
              <w:rPr>
                <w:rFonts w:ascii="ＭＳ Ｐ明朝" w:eastAsia="ＭＳ Ｐ明朝" w:hAnsi="ＭＳ Ｐ明朝" w:cs="Calibri"/>
                <w:sz w:val="22"/>
                <w:szCs w:val="22"/>
              </w:rPr>
            </w:pPr>
            <w:r w:rsidRPr="0052636D">
              <w:rPr>
                <w:rFonts w:ascii="ＭＳ Ｐ明朝" w:eastAsia="ＭＳ Ｐ明朝" w:hAnsi="ＭＳ Ｐ明朝" w:cs="Calibri"/>
                <w:b/>
                <w:sz w:val="22"/>
                <w:szCs w:val="22"/>
                <w:u w:val="single"/>
              </w:rPr>
              <w:t>救済</w:t>
            </w:r>
            <w:r w:rsidRPr="0052636D">
              <w:rPr>
                <w:rFonts w:ascii="ＭＳ Ｐ明朝" w:eastAsia="ＭＳ Ｐ明朝" w:hAnsi="ＭＳ Ｐ明朝" w:cs="Calibri"/>
                <w:b/>
                <w:sz w:val="22"/>
                <w:szCs w:val="22"/>
              </w:rPr>
              <w:t>。</w:t>
            </w:r>
            <w:r w:rsidRPr="0052636D">
              <w:rPr>
                <w:rFonts w:ascii="ＭＳ Ｐ明朝" w:eastAsia="ＭＳ Ｐ明朝" w:hAnsi="ＭＳ Ｐ明朝" w:cs="Calibri"/>
                <w:sz w:val="22"/>
                <w:szCs w:val="22"/>
              </w:rPr>
              <w:t>各当事者は、本契約に基づく義務が、相手方当事者および相手方当事者の事業を保護するために必要かつ合理的であることに同意し、一方当事者による本契約に定める誓約の違反に対して相手方当事者を補償するには、金銭による損害賠償では不十分である旨に明示的に同意する。よって、各当事者は、違反または違反の恐れにより相手方当事者に回復不能な損害が生じる可能性があること、また、利用可能な他の救済に加えて、相手方当事者が、実際の損害額を証明する必要なく、本契約の違反の恐れまたは当該違反の継続に対して差止命令による救済を受ける権利を有することに同意する。</w:t>
            </w:r>
          </w:p>
          <w:p w14:paraId="34E7AEF2" w14:textId="77777777" w:rsidR="008F3E44" w:rsidRPr="0052636D" w:rsidRDefault="008F3E44">
            <w:pPr>
              <w:rPr>
                <w:rFonts w:ascii="ＭＳ Ｐ明朝" w:eastAsia="ＭＳ Ｐ明朝" w:hAnsi="ＭＳ Ｐ明朝" w:cs="Century"/>
              </w:rPr>
            </w:pPr>
          </w:p>
        </w:tc>
      </w:tr>
      <w:tr w:rsidR="008F3E44" w14:paraId="0D27C034" w14:textId="77777777">
        <w:tc>
          <w:tcPr>
            <w:tcW w:w="4890" w:type="dxa"/>
          </w:tcPr>
          <w:p w14:paraId="2E7EBB59" w14:textId="77777777" w:rsidR="008F3E44" w:rsidRPr="0052636D" w:rsidRDefault="00000000">
            <w:pPr>
              <w:numPr>
                <w:ilvl w:val="0"/>
                <w:numId w:val="4"/>
              </w:numPr>
              <w:rPr>
                <w:rFonts w:ascii="ＭＳ Ｐゴシック" w:eastAsia="ＭＳ Ｐゴシック" w:hAnsi="ＭＳ Ｐゴシック" w:cs="Calibri"/>
                <w:sz w:val="22"/>
                <w:szCs w:val="22"/>
              </w:rPr>
            </w:pPr>
            <w:r w:rsidRPr="0052636D">
              <w:rPr>
                <w:rFonts w:ascii="ＭＳ Ｐゴシック" w:eastAsia="ＭＳ Ｐゴシック" w:hAnsi="ＭＳ Ｐゴシック" w:cs="Calibri"/>
                <w:b/>
                <w:sz w:val="22"/>
                <w:szCs w:val="22"/>
                <w:u w:val="single"/>
              </w:rPr>
              <w:t>Elimination of Anti-Social Force</w:t>
            </w:r>
            <w:r w:rsidRPr="0052636D">
              <w:rPr>
                <w:rFonts w:ascii="ＭＳ Ｐゴシック" w:eastAsia="ＭＳ Ｐゴシック" w:hAnsi="ＭＳ Ｐゴシック" w:cs="Calibri"/>
                <w:sz w:val="22"/>
                <w:szCs w:val="22"/>
              </w:rPr>
              <w:t>.  Each party may immediately terminate all or part of this Agreement without giving any notice of demand to the other party in the event the other party falls under any of the followings:</w:t>
            </w:r>
          </w:p>
          <w:p w14:paraId="4EE5FE6D" w14:textId="77777777" w:rsidR="008F3E44" w:rsidRPr="0052636D" w:rsidRDefault="008F3E44">
            <w:pPr>
              <w:rPr>
                <w:rFonts w:ascii="ＭＳ Ｐゴシック" w:eastAsia="ＭＳ Ｐゴシック" w:hAnsi="ＭＳ Ｐゴシック" w:cs="Times New Roman"/>
                <w:sz w:val="22"/>
                <w:szCs w:val="22"/>
              </w:rPr>
            </w:pPr>
          </w:p>
        </w:tc>
        <w:tc>
          <w:tcPr>
            <w:tcW w:w="4891" w:type="dxa"/>
          </w:tcPr>
          <w:p w14:paraId="685E852B" w14:textId="77777777" w:rsidR="008F3E44" w:rsidRPr="0052636D" w:rsidRDefault="00000000">
            <w:pPr>
              <w:rPr>
                <w:rFonts w:ascii="ＭＳ Ｐ明朝" w:eastAsia="ＭＳ Ｐ明朝" w:hAnsi="ＭＳ Ｐ明朝" w:cs="Calibri"/>
                <w:sz w:val="22"/>
                <w:szCs w:val="22"/>
              </w:rPr>
            </w:pPr>
            <w:r w:rsidRPr="0052636D">
              <w:rPr>
                <w:rFonts w:ascii="ＭＳ Ｐ明朝" w:eastAsia="ＭＳ Ｐ明朝" w:hAnsi="ＭＳ Ｐ明朝" w:cs="Calibri"/>
                <w:sz w:val="22"/>
                <w:szCs w:val="22"/>
              </w:rPr>
              <w:t>11.</w:t>
            </w:r>
            <w:r w:rsidRPr="0052636D">
              <w:rPr>
                <w:rFonts w:ascii="ＭＳ Ｐ明朝" w:eastAsia="ＭＳ Ｐ明朝" w:hAnsi="ＭＳ Ｐ明朝" w:cs="Calibri"/>
                <w:sz w:val="22"/>
                <w:szCs w:val="22"/>
              </w:rPr>
              <w:tab/>
            </w:r>
            <w:r w:rsidRPr="0052636D">
              <w:rPr>
                <w:rFonts w:ascii="ＭＳ Ｐ明朝" w:eastAsia="ＭＳ Ｐ明朝" w:hAnsi="ＭＳ Ｐ明朝" w:cs="Calibri"/>
                <w:b/>
                <w:sz w:val="22"/>
                <w:szCs w:val="22"/>
                <w:u w:val="single"/>
              </w:rPr>
              <w:t>反社会的勢力の排除。</w:t>
            </w:r>
            <w:r w:rsidRPr="0052636D">
              <w:rPr>
                <w:rFonts w:ascii="ＭＳ Ｐ明朝" w:eastAsia="ＭＳ Ｐ明朝" w:hAnsi="ＭＳ Ｐ明朝" w:cs="Calibri"/>
                <w:sz w:val="22"/>
                <w:szCs w:val="22"/>
              </w:rPr>
              <w:t>各当事者は、相手方が次の各号のいずれかに該当するときは、相手方に対し何らの催告をすることなく、直ちに本契約の全部又は一部を解除することができるものとする。</w:t>
            </w:r>
          </w:p>
        </w:tc>
      </w:tr>
      <w:tr w:rsidR="008F3E44" w14:paraId="56B0007D" w14:textId="77777777">
        <w:tc>
          <w:tcPr>
            <w:tcW w:w="4890" w:type="dxa"/>
          </w:tcPr>
          <w:p w14:paraId="49054EDA" w14:textId="77777777" w:rsidR="008F3E44" w:rsidRPr="0052636D" w:rsidRDefault="00000000">
            <w:pPr>
              <w:spacing w:before="240"/>
              <w:ind w:firstLine="720"/>
              <w:rPr>
                <w:rFonts w:ascii="ＭＳ Ｐゴシック" w:eastAsia="ＭＳ Ｐゴシック" w:hAnsi="ＭＳ Ｐゴシック" w:cs="Calibri"/>
                <w:sz w:val="22"/>
                <w:szCs w:val="22"/>
              </w:rPr>
            </w:pPr>
            <w:proofErr w:type="spellStart"/>
            <w:r w:rsidRPr="0052636D">
              <w:rPr>
                <w:rFonts w:ascii="ＭＳ Ｐゴシック" w:eastAsia="ＭＳ Ｐゴシック" w:hAnsi="ＭＳ Ｐゴシック" w:cs="Calibri"/>
                <w:sz w:val="22"/>
                <w:szCs w:val="22"/>
              </w:rPr>
              <w:t>i</w:t>
            </w:r>
            <w:proofErr w:type="spellEnd"/>
            <w:r w:rsidRPr="0052636D">
              <w:rPr>
                <w:rFonts w:ascii="ＭＳ Ｐゴシック" w:eastAsia="ＭＳ Ｐゴシック" w:hAnsi="ＭＳ Ｐゴシック" w:cs="Calibri"/>
                <w:sz w:val="22"/>
                <w:szCs w:val="22"/>
              </w:rPr>
              <w:t xml:space="preserve">.　</w:t>
            </w:r>
            <w:r w:rsidRPr="0052636D">
              <w:rPr>
                <w:rFonts w:ascii="ＭＳ Ｐゴシック" w:eastAsia="ＭＳ Ｐゴシック" w:hAnsi="ＭＳ Ｐゴシック" w:cs="Calibri"/>
                <w:sz w:val="22"/>
                <w:szCs w:val="22"/>
              </w:rPr>
              <w:tab/>
              <w:t>a group or entity that seeks for economic benefit by using violence, force or fraudulent means, an anti-social force (including its member and quasi-member), a company related to an anti-social force, a social racketeer (</w:t>
            </w:r>
            <w:proofErr w:type="spellStart"/>
            <w:r w:rsidRPr="0052636D">
              <w:rPr>
                <w:rFonts w:ascii="ＭＳ Ｐゴシック" w:eastAsia="ＭＳ Ｐゴシック" w:hAnsi="ＭＳ Ｐゴシック" w:cs="Calibri"/>
                <w:i/>
                <w:sz w:val="22"/>
                <w:szCs w:val="22"/>
              </w:rPr>
              <w:t>sokaiya</w:t>
            </w:r>
            <w:proofErr w:type="spellEnd"/>
            <w:r w:rsidRPr="0052636D">
              <w:rPr>
                <w:rFonts w:ascii="ＭＳ Ｐゴシック" w:eastAsia="ＭＳ Ｐゴシック" w:hAnsi="ＭＳ Ｐゴシック" w:cs="Calibri"/>
                <w:sz w:val="22"/>
                <w:szCs w:val="22"/>
              </w:rPr>
              <w:t>), a group engaging in a criminal activities under the pretext of conducting social campaigns or political activities (</w:t>
            </w:r>
            <w:proofErr w:type="spellStart"/>
            <w:r w:rsidRPr="0052636D">
              <w:rPr>
                <w:rFonts w:ascii="ＭＳ Ｐゴシック" w:eastAsia="ＭＳ Ｐゴシック" w:hAnsi="ＭＳ Ｐゴシック" w:cs="Calibri"/>
                <w:i/>
                <w:sz w:val="22"/>
                <w:szCs w:val="22"/>
              </w:rPr>
              <w:t>shakai</w:t>
            </w:r>
            <w:proofErr w:type="spellEnd"/>
            <w:r w:rsidRPr="0052636D">
              <w:rPr>
                <w:rFonts w:ascii="ＭＳ Ｐゴシック" w:eastAsia="ＭＳ Ｐゴシック" w:hAnsi="ＭＳ Ｐゴシック" w:cs="Calibri"/>
                <w:i/>
                <w:sz w:val="22"/>
                <w:szCs w:val="22"/>
              </w:rPr>
              <w:t>-undo-</w:t>
            </w:r>
            <w:proofErr w:type="spellStart"/>
            <w:r w:rsidRPr="0052636D">
              <w:rPr>
                <w:rFonts w:ascii="ＭＳ Ｐゴシック" w:eastAsia="ＭＳ Ｐゴシック" w:hAnsi="ＭＳ Ｐゴシック" w:cs="Calibri"/>
                <w:i/>
                <w:sz w:val="22"/>
                <w:szCs w:val="22"/>
              </w:rPr>
              <w:t>hyoubo</w:t>
            </w:r>
            <w:proofErr w:type="spellEnd"/>
            <w:r w:rsidRPr="0052636D">
              <w:rPr>
                <w:rFonts w:ascii="ＭＳ Ｐゴシック" w:eastAsia="ＭＳ Ｐゴシック" w:hAnsi="ＭＳ Ｐゴシック" w:cs="Calibri"/>
                <w:i/>
                <w:sz w:val="22"/>
                <w:szCs w:val="22"/>
              </w:rPr>
              <w:t>-</w:t>
            </w:r>
            <w:proofErr w:type="spellStart"/>
            <w:r w:rsidRPr="0052636D">
              <w:rPr>
                <w:rFonts w:ascii="ＭＳ Ｐゴシック" w:eastAsia="ＭＳ Ｐゴシック" w:hAnsi="ＭＳ Ｐゴシック" w:cs="Calibri"/>
                <w:i/>
                <w:sz w:val="22"/>
                <w:szCs w:val="22"/>
              </w:rPr>
              <w:t>goro</w:t>
            </w:r>
            <w:proofErr w:type="spellEnd"/>
            <w:r w:rsidRPr="0052636D">
              <w:rPr>
                <w:rFonts w:ascii="ＭＳ Ｐゴシック" w:eastAsia="ＭＳ Ｐゴシック" w:hAnsi="ＭＳ Ｐゴシック" w:cs="Calibri"/>
                <w:i/>
                <w:sz w:val="22"/>
                <w:szCs w:val="22"/>
              </w:rPr>
              <w:t xml:space="preserve"> or </w:t>
            </w:r>
            <w:proofErr w:type="spellStart"/>
            <w:r w:rsidRPr="0052636D">
              <w:rPr>
                <w:rFonts w:ascii="ＭＳ Ｐゴシック" w:eastAsia="ＭＳ Ｐゴシック" w:hAnsi="ＭＳ Ｐゴシック" w:cs="Calibri"/>
                <w:i/>
                <w:sz w:val="22"/>
                <w:szCs w:val="22"/>
              </w:rPr>
              <w:t>seiji-katsudo-hyobo-goro</w:t>
            </w:r>
            <w:proofErr w:type="spellEnd"/>
            <w:r w:rsidRPr="0052636D">
              <w:rPr>
                <w:rFonts w:ascii="ＭＳ Ｐゴシック" w:eastAsia="ＭＳ Ｐゴシック" w:hAnsi="ＭＳ Ｐゴシック" w:cs="Calibri"/>
                <w:sz w:val="22"/>
                <w:szCs w:val="22"/>
              </w:rPr>
              <w:t>), a crime group specialized in intellectual crimes (</w:t>
            </w:r>
            <w:proofErr w:type="spellStart"/>
            <w:r w:rsidRPr="0052636D">
              <w:rPr>
                <w:rFonts w:ascii="ＭＳ Ｐゴシック" w:eastAsia="ＭＳ Ｐゴシック" w:hAnsi="ＭＳ Ｐゴシック" w:cs="Calibri"/>
                <w:i/>
                <w:sz w:val="22"/>
                <w:szCs w:val="22"/>
              </w:rPr>
              <w:t>tokushu</w:t>
            </w:r>
            <w:proofErr w:type="spellEnd"/>
            <w:r w:rsidRPr="0052636D">
              <w:rPr>
                <w:rFonts w:ascii="ＭＳ Ｐゴシック" w:eastAsia="ＭＳ Ｐゴシック" w:hAnsi="ＭＳ Ｐゴシック" w:cs="Calibri"/>
                <w:i/>
                <w:sz w:val="22"/>
                <w:szCs w:val="22"/>
              </w:rPr>
              <w:t>-chino-</w:t>
            </w:r>
            <w:proofErr w:type="spellStart"/>
            <w:r w:rsidRPr="0052636D">
              <w:rPr>
                <w:rFonts w:ascii="ＭＳ Ｐゴシック" w:eastAsia="ＭＳ Ｐゴシック" w:hAnsi="ＭＳ Ｐゴシック" w:cs="Calibri"/>
                <w:i/>
                <w:sz w:val="22"/>
                <w:szCs w:val="22"/>
              </w:rPr>
              <w:t>boryokudan</w:t>
            </w:r>
            <w:proofErr w:type="spellEnd"/>
            <w:r w:rsidRPr="0052636D">
              <w:rPr>
                <w:rFonts w:ascii="ＭＳ Ｐゴシック" w:eastAsia="ＭＳ Ｐゴシック" w:hAnsi="ＭＳ Ｐゴシック" w:cs="Calibri"/>
                <w:sz w:val="22"/>
                <w:szCs w:val="22"/>
              </w:rPr>
              <w:t>) and other violent group or a group that makes a violent demand or unreasonable demand beyond legal responsibility (“</w:t>
            </w:r>
            <w:r w:rsidRPr="0052636D">
              <w:rPr>
                <w:rFonts w:ascii="ＭＳ Ｐゴシック" w:eastAsia="ＭＳ Ｐゴシック" w:hAnsi="ＭＳ Ｐゴシック" w:cs="Calibri"/>
                <w:b/>
                <w:sz w:val="22"/>
                <w:szCs w:val="22"/>
              </w:rPr>
              <w:t>Anti-Social Force</w:t>
            </w:r>
            <w:r w:rsidRPr="0052636D">
              <w:rPr>
                <w:rFonts w:ascii="ＭＳ Ｐゴシック" w:eastAsia="ＭＳ Ｐゴシック" w:hAnsi="ＭＳ Ｐゴシック" w:cs="Calibri"/>
                <w:sz w:val="22"/>
                <w:szCs w:val="22"/>
              </w:rPr>
              <w:t>”);</w:t>
            </w:r>
          </w:p>
          <w:p w14:paraId="6BAED15E" w14:textId="77777777" w:rsidR="008F3E44" w:rsidRPr="0052636D" w:rsidRDefault="008F3E44">
            <w:pPr>
              <w:rPr>
                <w:rFonts w:ascii="ＭＳ Ｐゴシック" w:eastAsia="ＭＳ Ｐゴシック" w:hAnsi="ＭＳ Ｐゴシック"/>
              </w:rPr>
            </w:pPr>
          </w:p>
        </w:tc>
        <w:tc>
          <w:tcPr>
            <w:tcW w:w="4891" w:type="dxa"/>
          </w:tcPr>
          <w:p w14:paraId="2CA2EAA0" w14:textId="77777777" w:rsidR="008F3E44" w:rsidRPr="0052636D" w:rsidRDefault="00000000">
            <w:pPr>
              <w:pStyle w:val="1"/>
              <w:keepNext w:val="0"/>
              <w:pBdr>
                <w:top w:val="nil"/>
                <w:left w:val="nil"/>
                <w:bottom w:val="nil"/>
                <w:right w:val="nil"/>
                <w:between w:val="nil"/>
              </w:pBdr>
              <w:tabs>
                <w:tab w:val="left" w:pos="432"/>
                <w:tab w:val="left" w:pos="1440"/>
                <w:tab w:val="left" w:pos="4320"/>
                <w:tab w:val="left" w:pos="5040"/>
                <w:tab w:val="left" w:pos="5472"/>
                <w:tab w:val="left" w:pos="6300"/>
                <w:tab w:val="left" w:pos="6570"/>
                <w:tab w:val="left" w:pos="9648"/>
              </w:tabs>
              <w:spacing w:before="180"/>
              <w:ind w:left="720"/>
              <w:rPr>
                <w:rFonts w:ascii="ＭＳ Ｐ明朝" w:eastAsia="ＭＳ Ｐ明朝" w:hAnsi="ＭＳ Ｐ明朝" w:cs="Calibri"/>
                <w:color w:val="000000"/>
                <w:sz w:val="22"/>
                <w:szCs w:val="22"/>
              </w:rPr>
            </w:pPr>
            <w:r w:rsidRPr="0052636D">
              <w:rPr>
                <w:rFonts w:ascii="ＭＳ Ｐ明朝" w:eastAsia="ＭＳ Ｐ明朝" w:hAnsi="ＭＳ Ｐ明朝" w:cs="Calibri"/>
                <w:color w:val="000000"/>
                <w:sz w:val="22"/>
                <w:szCs w:val="22"/>
              </w:rPr>
              <w:t>(1) 暴力、威力と詐欺的手法を駆使して経済的利益を追求する集団、暴力団（その構成員及び準構成員を含む。）、暴力団と関係を有する企業、総会屋、社会運動標ぼうゴロもしくは政治活動標ぼうゴロ、特殊知能暴力団、その他法的な責任を超えた不当な要求を行う集団（以下、総称して「</w:t>
            </w:r>
            <w:r w:rsidRPr="0052636D">
              <w:rPr>
                <w:rFonts w:ascii="ＭＳ Ｐ明朝" w:eastAsia="ＭＳ Ｐ明朝" w:hAnsi="ＭＳ Ｐ明朝" w:cs="Calibri"/>
                <w:b/>
                <w:color w:val="000000"/>
                <w:sz w:val="22"/>
                <w:szCs w:val="22"/>
              </w:rPr>
              <w:t>反社会的勢力</w:t>
            </w:r>
            <w:r w:rsidRPr="0052636D">
              <w:rPr>
                <w:rFonts w:ascii="ＭＳ Ｐ明朝" w:eastAsia="ＭＳ Ｐ明朝" w:hAnsi="ＭＳ Ｐ明朝" w:cs="Calibri"/>
                <w:color w:val="000000"/>
                <w:sz w:val="22"/>
                <w:szCs w:val="22"/>
              </w:rPr>
              <w:t>」という。）。</w:t>
            </w:r>
          </w:p>
          <w:p w14:paraId="010FD020" w14:textId="77777777" w:rsidR="008F3E44" w:rsidRPr="0052636D" w:rsidRDefault="008F3E44">
            <w:pPr>
              <w:rPr>
                <w:rFonts w:ascii="ＭＳ Ｐ明朝" w:eastAsia="ＭＳ Ｐ明朝" w:hAnsi="ＭＳ Ｐ明朝" w:cs="Century"/>
              </w:rPr>
            </w:pPr>
          </w:p>
        </w:tc>
      </w:tr>
      <w:tr w:rsidR="008F3E44" w14:paraId="19D40058" w14:textId="77777777">
        <w:tc>
          <w:tcPr>
            <w:tcW w:w="4890" w:type="dxa"/>
          </w:tcPr>
          <w:p w14:paraId="390FA356" w14:textId="77777777" w:rsidR="008F3E44" w:rsidRPr="0052636D" w:rsidRDefault="00000000">
            <w:pPr>
              <w:widowControl/>
              <w:spacing w:before="240"/>
              <w:ind w:firstLine="720"/>
              <w:rPr>
                <w:rFonts w:ascii="ＭＳ Ｐゴシック" w:eastAsia="ＭＳ Ｐゴシック" w:hAnsi="ＭＳ Ｐゴシック" w:cs="Calibri"/>
                <w:sz w:val="22"/>
                <w:szCs w:val="22"/>
              </w:rPr>
            </w:pPr>
            <w:r w:rsidRPr="0052636D">
              <w:rPr>
                <w:rFonts w:ascii="ＭＳ Ｐゴシック" w:eastAsia="ＭＳ Ｐゴシック" w:hAnsi="ＭＳ Ｐゴシック" w:cs="Calibri"/>
                <w:sz w:val="22"/>
                <w:szCs w:val="22"/>
              </w:rPr>
              <w:lastRenderedPageBreak/>
              <w:t>ii.</w:t>
            </w:r>
            <w:r w:rsidRPr="0052636D">
              <w:rPr>
                <w:rFonts w:ascii="ＭＳ Ｐゴシック" w:eastAsia="ＭＳ Ｐゴシック" w:hAnsi="ＭＳ Ｐゴシック" w:cs="Calibri"/>
                <w:sz w:val="22"/>
                <w:szCs w:val="22"/>
              </w:rPr>
              <w:tab/>
              <w:t>when it commits a fraudulent act, violent act or threatening words to the other party or make a third party commit such act;</w:t>
            </w:r>
          </w:p>
          <w:p w14:paraId="27F9FD13" w14:textId="77777777" w:rsidR="008F3E44" w:rsidRPr="0052636D" w:rsidRDefault="008F3E44">
            <w:pPr>
              <w:rPr>
                <w:rFonts w:ascii="ＭＳ Ｐゴシック" w:eastAsia="ＭＳ Ｐゴシック" w:hAnsi="ＭＳ Ｐゴシック" w:cs="Times New Roman"/>
                <w:sz w:val="22"/>
                <w:szCs w:val="22"/>
              </w:rPr>
            </w:pPr>
          </w:p>
        </w:tc>
        <w:tc>
          <w:tcPr>
            <w:tcW w:w="4891" w:type="dxa"/>
          </w:tcPr>
          <w:p w14:paraId="3C6E8BC8" w14:textId="77777777" w:rsidR="008F3E44" w:rsidRPr="0052636D" w:rsidRDefault="00000000">
            <w:pPr>
              <w:pStyle w:val="1"/>
              <w:pBdr>
                <w:top w:val="nil"/>
                <w:left w:val="nil"/>
                <w:bottom w:val="nil"/>
                <w:right w:val="nil"/>
                <w:between w:val="nil"/>
              </w:pBdr>
              <w:tabs>
                <w:tab w:val="left" w:pos="432"/>
                <w:tab w:val="left" w:pos="1440"/>
                <w:tab w:val="left" w:pos="4320"/>
                <w:tab w:val="left" w:pos="5040"/>
                <w:tab w:val="left" w:pos="5472"/>
                <w:tab w:val="left" w:pos="6300"/>
                <w:tab w:val="left" w:pos="6570"/>
                <w:tab w:val="left" w:pos="9648"/>
              </w:tabs>
              <w:spacing w:before="180"/>
              <w:ind w:left="720"/>
              <w:rPr>
                <w:rFonts w:ascii="ＭＳ Ｐ明朝" w:eastAsia="ＭＳ Ｐ明朝" w:hAnsi="ＭＳ Ｐ明朝" w:cs="Calibri"/>
                <w:color w:val="000000"/>
                <w:sz w:val="22"/>
                <w:szCs w:val="22"/>
              </w:rPr>
            </w:pPr>
            <w:r w:rsidRPr="0052636D">
              <w:rPr>
                <w:rFonts w:ascii="ＭＳ Ｐ明朝" w:eastAsia="ＭＳ Ｐ明朝" w:hAnsi="ＭＳ Ｐ明朝" w:cs="Calibri"/>
                <w:color w:val="000000"/>
                <w:sz w:val="22"/>
                <w:szCs w:val="22"/>
              </w:rPr>
              <w:t>(2) 相手方に対し、詐欺的行為、暴力行為、脅迫的言動を行い、又は第三者にこれを行わせた場合。</w:t>
            </w:r>
          </w:p>
          <w:p w14:paraId="77F5553D" w14:textId="77777777" w:rsidR="008F3E44" w:rsidRPr="0052636D" w:rsidRDefault="008F3E44">
            <w:pPr>
              <w:rPr>
                <w:rFonts w:ascii="ＭＳ Ｐ明朝" w:eastAsia="ＭＳ Ｐ明朝" w:hAnsi="ＭＳ Ｐ明朝" w:cs="Century"/>
              </w:rPr>
            </w:pPr>
          </w:p>
        </w:tc>
      </w:tr>
      <w:tr w:rsidR="008F3E44" w14:paraId="4A07B55F" w14:textId="77777777">
        <w:tc>
          <w:tcPr>
            <w:tcW w:w="4890" w:type="dxa"/>
          </w:tcPr>
          <w:p w14:paraId="751DFB1E" w14:textId="77777777" w:rsidR="008F3E44" w:rsidRPr="0052636D" w:rsidRDefault="00000000">
            <w:pPr>
              <w:widowControl/>
              <w:spacing w:before="240"/>
              <w:ind w:firstLine="720"/>
              <w:rPr>
                <w:rFonts w:ascii="ＭＳ Ｐゴシック" w:eastAsia="ＭＳ Ｐゴシック" w:hAnsi="ＭＳ Ｐゴシック" w:cs="Calibri"/>
                <w:sz w:val="22"/>
                <w:szCs w:val="22"/>
              </w:rPr>
            </w:pPr>
            <w:r w:rsidRPr="0052636D">
              <w:rPr>
                <w:rFonts w:ascii="ＭＳ Ｐゴシック" w:eastAsia="ＭＳ Ｐゴシック" w:hAnsi="ＭＳ Ｐゴシック" w:cs="Calibri"/>
                <w:sz w:val="22"/>
                <w:szCs w:val="22"/>
              </w:rPr>
              <w:t>iii.</w:t>
            </w:r>
            <w:r w:rsidRPr="0052636D">
              <w:rPr>
                <w:rFonts w:ascii="ＭＳ Ｐゴシック" w:eastAsia="ＭＳ Ｐゴシック" w:hAnsi="ＭＳ Ｐゴシック" w:cs="Calibri"/>
                <w:sz w:val="22"/>
                <w:szCs w:val="22"/>
              </w:rPr>
              <w:tab/>
              <w:t>when it tells the other party that it is an Anti-Social Force or its related group or related person is an Anti-Social Force;</w:t>
            </w:r>
          </w:p>
          <w:p w14:paraId="1A37B539" w14:textId="77777777" w:rsidR="008F3E44" w:rsidRPr="0052636D" w:rsidRDefault="008F3E44">
            <w:pPr>
              <w:rPr>
                <w:rFonts w:ascii="ＭＳ Ｐゴシック" w:eastAsia="ＭＳ Ｐゴシック" w:hAnsi="ＭＳ Ｐゴシック" w:cs="Times New Roman"/>
              </w:rPr>
            </w:pPr>
          </w:p>
        </w:tc>
        <w:tc>
          <w:tcPr>
            <w:tcW w:w="4891" w:type="dxa"/>
          </w:tcPr>
          <w:p w14:paraId="663000D4" w14:textId="77777777" w:rsidR="008F3E44" w:rsidRPr="0052636D" w:rsidRDefault="00000000">
            <w:pPr>
              <w:keepNext/>
              <w:widowControl/>
              <w:pBdr>
                <w:top w:val="nil"/>
                <w:left w:val="nil"/>
                <w:bottom w:val="nil"/>
                <w:right w:val="nil"/>
                <w:between w:val="nil"/>
              </w:pBdr>
              <w:tabs>
                <w:tab w:val="left" w:pos="432"/>
                <w:tab w:val="left" w:pos="1440"/>
                <w:tab w:val="left" w:pos="4320"/>
                <w:tab w:val="left" w:pos="5040"/>
                <w:tab w:val="left" w:pos="5472"/>
                <w:tab w:val="left" w:pos="6300"/>
                <w:tab w:val="left" w:pos="6570"/>
                <w:tab w:val="left" w:pos="9648"/>
              </w:tabs>
              <w:spacing w:before="180"/>
              <w:ind w:left="720"/>
              <w:rPr>
                <w:rFonts w:ascii="ＭＳ Ｐ明朝" w:eastAsia="ＭＳ Ｐ明朝" w:hAnsi="ＭＳ Ｐ明朝" w:cs="Calibri"/>
                <w:color w:val="000000"/>
                <w:sz w:val="22"/>
                <w:szCs w:val="22"/>
              </w:rPr>
            </w:pPr>
            <w:r w:rsidRPr="0052636D">
              <w:rPr>
                <w:rFonts w:ascii="ＭＳ Ｐ明朝" w:eastAsia="ＭＳ Ｐ明朝" w:hAnsi="ＭＳ Ｐ明朝" w:cs="Calibri"/>
                <w:color w:val="000000"/>
                <w:sz w:val="22"/>
                <w:szCs w:val="22"/>
              </w:rPr>
              <w:t>(3) 相手方に対し、反社会的勢力であること又はその関係団体若しくは関係者が反社会的勢力であることを告げた場合。</w:t>
            </w:r>
          </w:p>
          <w:p w14:paraId="5A9CBCE6" w14:textId="77777777" w:rsidR="008F3E44" w:rsidRPr="0052636D" w:rsidRDefault="008F3E44">
            <w:pPr>
              <w:rPr>
                <w:rFonts w:ascii="ＭＳ Ｐ明朝" w:eastAsia="ＭＳ Ｐ明朝" w:hAnsi="ＭＳ Ｐ明朝" w:cs="Century"/>
                <w:sz w:val="20"/>
                <w:szCs w:val="20"/>
              </w:rPr>
            </w:pPr>
          </w:p>
        </w:tc>
      </w:tr>
      <w:tr w:rsidR="008F3E44" w14:paraId="1D787992" w14:textId="77777777">
        <w:tc>
          <w:tcPr>
            <w:tcW w:w="4890" w:type="dxa"/>
          </w:tcPr>
          <w:p w14:paraId="24C5D3FB" w14:textId="77777777" w:rsidR="008F3E44" w:rsidRPr="0052636D" w:rsidRDefault="00000000">
            <w:pPr>
              <w:widowControl/>
              <w:spacing w:before="240"/>
              <w:ind w:firstLine="720"/>
              <w:rPr>
                <w:rFonts w:ascii="ＭＳ Ｐゴシック" w:eastAsia="ＭＳ Ｐゴシック" w:hAnsi="ＭＳ Ｐゴシック" w:cs="Calibri"/>
                <w:sz w:val="22"/>
                <w:szCs w:val="22"/>
              </w:rPr>
            </w:pPr>
            <w:r w:rsidRPr="0052636D">
              <w:rPr>
                <w:rFonts w:ascii="ＭＳ Ｐゴシック" w:eastAsia="ＭＳ Ｐゴシック" w:hAnsi="ＭＳ Ｐゴシック" w:cs="Calibri"/>
                <w:sz w:val="22"/>
                <w:szCs w:val="22"/>
              </w:rPr>
              <w:t>iv.</w:t>
            </w:r>
            <w:r w:rsidRPr="0052636D">
              <w:rPr>
                <w:rFonts w:ascii="ＭＳ Ｐゴシック" w:eastAsia="ＭＳ Ｐゴシック" w:hAnsi="ＭＳ Ｐゴシック" w:cs="Calibri"/>
                <w:sz w:val="22"/>
                <w:szCs w:val="22"/>
              </w:rPr>
              <w:tab/>
              <w:t>when it interferes or commits an act that has a threat of interfering the business of other party or make a third party commits such act; or</w:t>
            </w:r>
          </w:p>
          <w:p w14:paraId="54620F30" w14:textId="77777777" w:rsidR="008F3E44" w:rsidRPr="0052636D" w:rsidRDefault="008F3E44">
            <w:pPr>
              <w:rPr>
                <w:rFonts w:ascii="ＭＳ Ｐゴシック" w:eastAsia="ＭＳ Ｐゴシック" w:hAnsi="ＭＳ Ｐゴシック" w:cs="Times New Roman"/>
              </w:rPr>
            </w:pPr>
          </w:p>
        </w:tc>
        <w:tc>
          <w:tcPr>
            <w:tcW w:w="4891" w:type="dxa"/>
          </w:tcPr>
          <w:p w14:paraId="50ED7775" w14:textId="77777777" w:rsidR="008F3E44" w:rsidRPr="0052636D" w:rsidRDefault="00000000">
            <w:pPr>
              <w:keepNext/>
              <w:widowControl/>
              <w:pBdr>
                <w:top w:val="nil"/>
                <w:left w:val="nil"/>
                <w:bottom w:val="nil"/>
                <w:right w:val="nil"/>
                <w:between w:val="nil"/>
              </w:pBdr>
              <w:tabs>
                <w:tab w:val="left" w:pos="432"/>
                <w:tab w:val="left" w:pos="1440"/>
                <w:tab w:val="left" w:pos="4320"/>
                <w:tab w:val="left" w:pos="5040"/>
                <w:tab w:val="left" w:pos="5472"/>
                <w:tab w:val="left" w:pos="6300"/>
                <w:tab w:val="left" w:pos="6570"/>
                <w:tab w:val="left" w:pos="9648"/>
              </w:tabs>
              <w:spacing w:before="180"/>
              <w:ind w:left="720"/>
              <w:rPr>
                <w:rFonts w:ascii="ＭＳ Ｐ明朝" w:eastAsia="ＭＳ Ｐ明朝" w:hAnsi="ＭＳ Ｐ明朝" w:cs="Calibri"/>
                <w:color w:val="000000"/>
                <w:sz w:val="22"/>
                <w:szCs w:val="22"/>
              </w:rPr>
            </w:pPr>
            <w:r w:rsidRPr="0052636D">
              <w:rPr>
                <w:rFonts w:ascii="ＭＳ Ｐ明朝" w:eastAsia="ＭＳ Ｐ明朝" w:hAnsi="ＭＳ Ｐ明朝" w:cs="Calibri"/>
                <w:color w:val="000000"/>
                <w:sz w:val="22"/>
                <w:szCs w:val="22"/>
              </w:rPr>
              <w:t>(4) 相手方の業務を妨害し、又はそのおそれのある行為を行い、若しくは第三者にこれを行わせた場合。</w:t>
            </w:r>
          </w:p>
          <w:p w14:paraId="410CA73C" w14:textId="77777777" w:rsidR="008F3E44" w:rsidRPr="0052636D" w:rsidRDefault="008F3E44">
            <w:pPr>
              <w:rPr>
                <w:rFonts w:ascii="ＭＳ Ｐ明朝" w:eastAsia="ＭＳ Ｐ明朝" w:hAnsi="ＭＳ Ｐ明朝" w:cs="Century"/>
                <w:sz w:val="20"/>
                <w:szCs w:val="20"/>
              </w:rPr>
            </w:pPr>
          </w:p>
        </w:tc>
      </w:tr>
      <w:tr w:rsidR="008F3E44" w14:paraId="1B53DA1A" w14:textId="77777777">
        <w:tc>
          <w:tcPr>
            <w:tcW w:w="4890" w:type="dxa"/>
          </w:tcPr>
          <w:p w14:paraId="31DCA889" w14:textId="77777777" w:rsidR="008F3E44" w:rsidRPr="0052636D" w:rsidRDefault="00000000">
            <w:pPr>
              <w:widowControl/>
              <w:spacing w:before="240"/>
              <w:ind w:firstLine="720"/>
              <w:rPr>
                <w:rFonts w:ascii="ＭＳ Ｐゴシック" w:eastAsia="ＭＳ Ｐゴシック" w:hAnsi="ＭＳ Ｐゴシック" w:cs="Calibri"/>
                <w:sz w:val="22"/>
                <w:szCs w:val="22"/>
              </w:rPr>
            </w:pPr>
            <w:r w:rsidRPr="0052636D">
              <w:rPr>
                <w:rFonts w:ascii="ＭＳ Ｐゴシック" w:eastAsia="ＭＳ Ｐゴシック" w:hAnsi="ＭＳ Ｐゴシック" w:cs="Calibri"/>
                <w:sz w:val="22"/>
                <w:szCs w:val="22"/>
              </w:rPr>
              <w:t>v.</w:t>
            </w:r>
            <w:r w:rsidRPr="0052636D">
              <w:rPr>
                <w:rFonts w:ascii="ＭＳ Ｐゴシック" w:eastAsia="ＭＳ Ｐゴシック" w:hAnsi="ＭＳ Ｐゴシック" w:cs="Calibri"/>
                <w:sz w:val="22"/>
                <w:szCs w:val="22"/>
              </w:rPr>
              <w:tab/>
              <w:t>when it injures the reputation or credibility of the other party or commits an act that has a threat of injuring the reputation or credibility of the other party or make a third party commits such act.</w:t>
            </w:r>
          </w:p>
          <w:p w14:paraId="793A6915" w14:textId="77777777" w:rsidR="008F3E44" w:rsidRPr="0052636D" w:rsidRDefault="008F3E44">
            <w:pPr>
              <w:rPr>
                <w:rFonts w:ascii="ＭＳ Ｐゴシック" w:eastAsia="ＭＳ Ｐゴシック" w:hAnsi="ＭＳ Ｐゴシック" w:cs="Times New Roman"/>
              </w:rPr>
            </w:pPr>
          </w:p>
        </w:tc>
        <w:tc>
          <w:tcPr>
            <w:tcW w:w="4891" w:type="dxa"/>
          </w:tcPr>
          <w:p w14:paraId="50DE3840" w14:textId="77777777" w:rsidR="008F3E44" w:rsidRPr="0052636D" w:rsidRDefault="00000000">
            <w:pPr>
              <w:keepNext/>
              <w:widowControl/>
              <w:pBdr>
                <w:top w:val="nil"/>
                <w:left w:val="nil"/>
                <w:bottom w:val="nil"/>
                <w:right w:val="nil"/>
                <w:between w:val="nil"/>
              </w:pBdr>
              <w:tabs>
                <w:tab w:val="left" w:pos="432"/>
                <w:tab w:val="left" w:pos="1440"/>
                <w:tab w:val="left" w:pos="4320"/>
                <w:tab w:val="left" w:pos="5040"/>
                <w:tab w:val="left" w:pos="5472"/>
                <w:tab w:val="left" w:pos="6300"/>
                <w:tab w:val="left" w:pos="6570"/>
                <w:tab w:val="left" w:pos="9648"/>
              </w:tabs>
              <w:spacing w:before="180"/>
              <w:ind w:left="720"/>
              <w:rPr>
                <w:rFonts w:ascii="ＭＳ Ｐ明朝" w:eastAsia="ＭＳ Ｐ明朝" w:hAnsi="ＭＳ Ｐ明朝" w:cs="Calibri"/>
                <w:color w:val="000000"/>
                <w:sz w:val="22"/>
                <w:szCs w:val="22"/>
              </w:rPr>
            </w:pPr>
            <w:r w:rsidRPr="0052636D">
              <w:rPr>
                <w:rFonts w:ascii="ＭＳ Ｐ明朝" w:eastAsia="ＭＳ Ｐ明朝" w:hAnsi="ＭＳ Ｐ明朝" w:cs="Calibri"/>
                <w:color w:val="000000"/>
                <w:sz w:val="22"/>
                <w:szCs w:val="22"/>
              </w:rPr>
              <w:t>(5) 相手方の名誉もしくは信用を毀損し、又はそのおそれのある行為をした場合、又は第三者にその行為をさせた場合。</w:t>
            </w:r>
          </w:p>
          <w:p w14:paraId="7820BF32" w14:textId="77777777" w:rsidR="008F3E44" w:rsidRPr="0052636D" w:rsidRDefault="008F3E44">
            <w:pPr>
              <w:rPr>
                <w:rFonts w:ascii="ＭＳ Ｐ明朝" w:eastAsia="ＭＳ Ｐ明朝" w:hAnsi="ＭＳ Ｐ明朝" w:cs="Century"/>
                <w:sz w:val="20"/>
                <w:szCs w:val="20"/>
              </w:rPr>
            </w:pPr>
          </w:p>
        </w:tc>
      </w:tr>
      <w:tr w:rsidR="008F3E44" w14:paraId="60A9471A" w14:textId="77777777">
        <w:tc>
          <w:tcPr>
            <w:tcW w:w="4890" w:type="dxa"/>
          </w:tcPr>
          <w:p w14:paraId="7AE2D15D" w14:textId="77777777" w:rsidR="008F3E44" w:rsidRPr="0052636D" w:rsidRDefault="00000000">
            <w:pPr>
              <w:widowControl/>
              <w:spacing w:before="240"/>
              <w:rPr>
                <w:rFonts w:ascii="ＭＳ Ｐゴシック" w:eastAsia="ＭＳ Ｐゴシック" w:hAnsi="ＭＳ Ｐゴシック" w:cs="Calibri"/>
                <w:sz w:val="22"/>
                <w:szCs w:val="22"/>
              </w:rPr>
            </w:pPr>
            <w:r w:rsidRPr="0052636D">
              <w:rPr>
                <w:rFonts w:ascii="ＭＳ Ｐゴシック" w:eastAsia="ＭＳ Ｐゴシック" w:hAnsi="ＭＳ Ｐゴシック" w:cs="Calibri"/>
                <w:sz w:val="22"/>
                <w:szCs w:val="22"/>
              </w:rPr>
              <w:t>If either party terminates this Agreement pursuant to this Section, such party shall not be obligated to compensate for any damages even if the other party suffers a damage due to such termination.</w:t>
            </w:r>
          </w:p>
          <w:p w14:paraId="6A86C648" w14:textId="77777777" w:rsidR="008F3E44" w:rsidRPr="0052636D" w:rsidRDefault="008F3E44">
            <w:pPr>
              <w:rPr>
                <w:rFonts w:ascii="ＭＳ Ｐゴシック" w:eastAsia="ＭＳ Ｐゴシック" w:hAnsi="ＭＳ Ｐゴシック" w:cs="Times New Roman"/>
              </w:rPr>
            </w:pPr>
          </w:p>
        </w:tc>
        <w:tc>
          <w:tcPr>
            <w:tcW w:w="4891" w:type="dxa"/>
          </w:tcPr>
          <w:p w14:paraId="4F71AEC4" w14:textId="77777777" w:rsidR="008F3E44" w:rsidRPr="0052636D" w:rsidRDefault="00000000">
            <w:pPr>
              <w:keepNext/>
              <w:widowControl/>
              <w:pBdr>
                <w:top w:val="nil"/>
                <w:left w:val="nil"/>
                <w:bottom w:val="nil"/>
                <w:right w:val="nil"/>
                <w:between w:val="nil"/>
              </w:pBdr>
              <w:spacing w:before="180"/>
              <w:rPr>
                <w:rFonts w:ascii="ＭＳ Ｐ明朝" w:eastAsia="ＭＳ Ｐ明朝" w:hAnsi="ＭＳ Ｐ明朝" w:cs="Calibri"/>
                <w:color w:val="000000"/>
                <w:sz w:val="22"/>
                <w:szCs w:val="22"/>
              </w:rPr>
            </w:pPr>
            <w:r w:rsidRPr="0052636D">
              <w:rPr>
                <w:rFonts w:ascii="ＭＳ Ｐ明朝" w:eastAsia="ＭＳ Ｐ明朝" w:hAnsi="ＭＳ Ｐ明朝" w:cs="Calibri"/>
                <w:color w:val="000000"/>
                <w:sz w:val="22"/>
                <w:szCs w:val="22"/>
              </w:rPr>
              <w:t>いずれかの当事者が、本項に基づき本契約を解除した場合、その解除により相手方に損害が生じたとしても、当該当事者は一切の損害賠償の義務を負わないものとする。</w:t>
            </w:r>
          </w:p>
          <w:p w14:paraId="574A83A5" w14:textId="77777777" w:rsidR="008F3E44" w:rsidRPr="0052636D" w:rsidRDefault="008F3E44">
            <w:pPr>
              <w:rPr>
                <w:rFonts w:ascii="ＭＳ Ｐ明朝" w:eastAsia="ＭＳ Ｐ明朝" w:hAnsi="ＭＳ Ｐ明朝" w:cs="Century"/>
                <w:sz w:val="20"/>
                <w:szCs w:val="20"/>
              </w:rPr>
            </w:pPr>
          </w:p>
        </w:tc>
      </w:tr>
      <w:tr w:rsidR="008F3E44" w14:paraId="58523ACB" w14:textId="77777777">
        <w:tc>
          <w:tcPr>
            <w:tcW w:w="4890" w:type="dxa"/>
          </w:tcPr>
          <w:p w14:paraId="59199B71" w14:textId="77777777" w:rsidR="008F3E44" w:rsidRPr="0052636D" w:rsidRDefault="00000000">
            <w:pPr>
              <w:widowControl/>
              <w:numPr>
                <w:ilvl w:val="0"/>
                <w:numId w:val="4"/>
              </w:numPr>
              <w:pBdr>
                <w:top w:val="nil"/>
                <w:left w:val="nil"/>
                <w:bottom w:val="nil"/>
                <w:right w:val="nil"/>
                <w:between w:val="nil"/>
              </w:pBdr>
              <w:tabs>
                <w:tab w:val="left" w:pos="432"/>
                <w:tab w:val="left" w:pos="1440"/>
                <w:tab w:val="left" w:pos="4320"/>
                <w:tab w:val="left" w:pos="5040"/>
                <w:tab w:val="left" w:pos="5472"/>
                <w:tab w:val="left" w:pos="9648"/>
                <w:tab w:val="left" w:pos="6300"/>
                <w:tab w:val="left" w:pos="6570"/>
              </w:tabs>
              <w:spacing w:before="180"/>
              <w:rPr>
                <w:rFonts w:ascii="ＭＳ Ｐゴシック" w:eastAsia="ＭＳ Ｐゴシック" w:hAnsi="ＭＳ Ｐゴシック" w:cs="Calibri"/>
                <w:color w:val="000000"/>
                <w:sz w:val="22"/>
                <w:szCs w:val="22"/>
              </w:rPr>
            </w:pPr>
            <w:r w:rsidRPr="0052636D">
              <w:rPr>
                <w:rFonts w:ascii="ＭＳ Ｐゴシック" w:eastAsia="ＭＳ Ｐゴシック" w:hAnsi="ＭＳ Ｐゴシック" w:cs="Calibri"/>
                <w:b/>
                <w:color w:val="000000"/>
                <w:sz w:val="22"/>
                <w:szCs w:val="22"/>
                <w:u w:val="single"/>
              </w:rPr>
              <w:t>Language.</w:t>
            </w:r>
            <w:r w:rsidRPr="0052636D">
              <w:rPr>
                <w:rFonts w:ascii="ＭＳ Ｐゴシック" w:eastAsia="ＭＳ Ｐゴシック" w:hAnsi="ＭＳ Ｐゴシック" w:cs="Calibri"/>
                <w:color w:val="000000"/>
                <w:sz w:val="22"/>
                <w:szCs w:val="22"/>
              </w:rPr>
              <w:t xml:space="preserve">  This Agreement has been prepared and executed in Japanese, which shall govern in all respect. The English translation of this Agreement is for reference purposes only.</w:t>
            </w:r>
          </w:p>
          <w:p w14:paraId="466D2693" w14:textId="77777777" w:rsidR="008F3E44" w:rsidRPr="0052636D" w:rsidRDefault="008F3E44">
            <w:pPr>
              <w:rPr>
                <w:rFonts w:ascii="ＭＳ Ｐゴシック" w:eastAsia="ＭＳ Ｐゴシック" w:hAnsi="ＭＳ Ｐゴシック" w:cs="Times New Roman"/>
              </w:rPr>
            </w:pPr>
          </w:p>
        </w:tc>
        <w:tc>
          <w:tcPr>
            <w:tcW w:w="4891" w:type="dxa"/>
          </w:tcPr>
          <w:p w14:paraId="646DBE26" w14:textId="77777777" w:rsidR="008F3E44" w:rsidRPr="0052636D" w:rsidRDefault="00000000">
            <w:pPr>
              <w:widowControl/>
              <w:numPr>
                <w:ilvl w:val="0"/>
                <w:numId w:val="5"/>
              </w:numPr>
              <w:pBdr>
                <w:top w:val="nil"/>
                <w:left w:val="nil"/>
                <w:bottom w:val="nil"/>
                <w:right w:val="nil"/>
                <w:between w:val="nil"/>
              </w:pBdr>
              <w:tabs>
                <w:tab w:val="left" w:pos="432"/>
                <w:tab w:val="left" w:pos="1440"/>
                <w:tab w:val="left" w:pos="4320"/>
                <w:tab w:val="left" w:pos="5040"/>
                <w:tab w:val="left" w:pos="5472"/>
                <w:tab w:val="left" w:pos="6300"/>
                <w:tab w:val="left" w:pos="6570"/>
                <w:tab w:val="left" w:pos="9648"/>
              </w:tabs>
              <w:spacing w:before="180"/>
              <w:jc w:val="left"/>
              <w:rPr>
                <w:rFonts w:ascii="ＭＳ Ｐ明朝" w:eastAsia="ＭＳ Ｐ明朝" w:hAnsi="ＭＳ Ｐ明朝" w:cs="Calibri"/>
                <w:color w:val="000000"/>
                <w:sz w:val="22"/>
                <w:szCs w:val="22"/>
              </w:rPr>
            </w:pPr>
            <w:r w:rsidRPr="0052636D">
              <w:rPr>
                <w:rFonts w:ascii="ＭＳ Ｐ明朝" w:eastAsia="ＭＳ Ｐ明朝" w:hAnsi="ＭＳ Ｐ明朝" w:cs="Calibri"/>
                <w:b/>
                <w:color w:val="000000"/>
                <w:sz w:val="22"/>
                <w:szCs w:val="22"/>
                <w:u w:val="single"/>
              </w:rPr>
              <w:t>言語。</w:t>
            </w:r>
            <w:r w:rsidRPr="0052636D">
              <w:rPr>
                <w:rFonts w:ascii="ＭＳ Ｐ明朝" w:eastAsia="ＭＳ Ｐ明朝" w:hAnsi="ＭＳ Ｐ明朝" w:cs="Calibri"/>
                <w:color w:val="000000"/>
                <w:sz w:val="22"/>
                <w:szCs w:val="22"/>
              </w:rPr>
              <w:t>本契約は、日本語で作成及び締結されており、すべての点において、日本語が適用されるものとする。本契約の英語訳は、あくまで参考のためのものである。</w:t>
            </w:r>
          </w:p>
          <w:p w14:paraId="6124B575" w14:textId="77777777" w:rsidR="008F3E44" w:rsidRPr="0052636D" w:rsidRDefault="008F3E44">
            <w:pPr>
              <w:rPr>
                <w:rFonts w:ascii="ＭＳ Ｐ明朝" w:eastAsia="ＭＳ Ｐ明朝" w:hAnsi="ＭＳ Ｐ明朝" w:cs="Century"/>
                <w:sz w:val="20"/>
                <w:szCs w:val="20"/>
              </w:rPr>
            </w:pPr>
          </w:p>
        </w:tc>
      </w:tr>
      <w:tr w:rsidR="008F3E44" w14:paraId="56331B30" w14:textId="77777777">
        <w:tc>
          <w:tcPr>
            <w:tcW w:w="4890" w:type="dxa"/>
          </w:tcPr>
          <w:p w14:paraId="65A67029" w14:textId="77777777" w:rsidR="008F3E44" w:rsidRPr="0052636D" w:rsidRDefault="00000000">
            <w:pPr>
              <w:widowControl/>
              <w:numPr>
                <w:ilvl w:val="0"/>
                <w:numId w:val="4"/>
              </w:numPr>
              <w:pBdr>
                <w:top w:val="nil"/>
                <w:left w:val="nil"/>
                <w:bottom w:val="nil"/>
                <w:right w:val="nil"/>
                <w:between w:val="nil"/>
              </w:pBdr>
              <w:tabs>
                <w:tab w:val="left" w:pos="432"/>
                <w:tab w:val="left" w:pos="1440"/>
                <w:tab w:val="left" w:pos="4320"/>
                <w:tab w:val="left" w:pos="5040"/>
                <w:tab w:val="left" w:pos="5472"/>
                <w:tab w:val="left" w:pos="9648"/>
                <w:tab w:val="left" w:pos="6300"/>
                <w:tab w:val="left" w:pos="6570"/>
              </w:tabs>
              <w:spacing w:before="180"/>
              <w:rPr>
                <w:rFonts w:ascii="ＭＳ Ｐゴシック" w:eastAsia="ＭＳ Ｐゴシック" w:hAnsi="ＭＳ Ｐゴシック" w:cs="Calibri"/>
                <w:color w:val="000000"/>
                <w:sz w:val="22"/>
                <w:szCs w:val="22"/>
              </w:rPr>
            </w:pPr>
            <w:bookmarkStart w:id="0" w:name="_heading=h.1fob9te" w:colFirst="0" w:colLast="0"/>
            <w:bookmarkEnd w:id="0"/>
            <w:r w:rsidRPr="0052636D">
              <w:rPr>
                <w:rFonts w:ascii="ＭＳ Ｐゴシック" w:eastAsia="ＭＳ Ｐゴシック" w:hAnsi="ＭＳ Ｐゴシック" w:cs="Calibri"/>
                <w:b/>
                <w:sz w:val="22"/>
                <w:szCs w:val="22"/>
                <w:u w:val="single"/>
              </w:rPr>
              <w:t>Miscellaneous</w:t>
            </w:r>
            <w:r w:rsidRPr="0052636D">
              <w:rPr>
                <w:rFonts w:ascii="ＭＳ Ｐゴシック" w:eastAsia="ＭＳ Ｐゴシック" w:hAnsi="ＭＳ Ｐゴシック" w:cs="Calibri"/>
                <w:b/>
                <w:sz w:val="22"/>
                <w:szCs w:val="22"/>
              </w:rPr>
              <w:t>.</w:t>
            </w:r>
            <w:r w:rsidRPr="0052636D">
              <w:rPr>
                <w:rFonts w:ascii="ＭＳ Ｐゴシック" w:eastAsia="ＭＳ Ｐゴシック" w:hAnsi="ＭＳ Ｐゴシック" w:cs="Calibri"/>
                <w:sz w:val="22"/>
                <w:szCs w:val="22"/>
              </w:rPr>
              <w:t xml:space="preserve">  This Agreement will be exclusively governed by and construed and enforced in accordance with the laws of Japan and will be binding upon the parties to this Agreement in Japan and worldwide. The parties agree to the exclusive jurisdiction of the Tokyo District Court of Japan for the first instance  Any notice from one party to the other under this Agreement will be deemed to have been given if it is in writing and personally served or received, received by registered or certified mail (return receipt requested) or received by a national overnight courier service with confirmed receipt. The parties may assign this Agreement only to a successor in </w:t>
            </w:r>
            <w:r w:rsidRPr="0052636D">
              <w:rPr>
                <w:rFonts w:ascii="ＭＳ Ｐゴシック" w:eastAsia="ＭＳ Ｐゴシック" w:hAnsi="ＭＳ Ｐゴシック" w:cs="Calibri"/>
                <w:sz w:val="22"/>
                <w:szCs w:val="22"/>
              </w:rPr>
              <w:lastRenderedPageBreak/>
              <w:t xml:space="preserve">interest of all or substantially all its business or assets. Any other attempted or purported assignment, delegation or other transfer will be void.  This Agreement will be binding upon and for the benefit of the undersigned parties, their successors and assigns.  Failure to enforce any provision of this Agreement will not constitute a waiver of any term of this Agreement. This Agreement sets forth the entire understanding of the parties with respect to the subject matter of this Agreement, and supersedes any prior agreements and understandings, both written and oral, which may have existed between the parties with respect to the subject matter of this Agreement. Kong and Company are independent contractors, and nothing contained in this Agreement will be construed to constitute Kong and Company as partners, joint venturers, co-owners or otherwise as participants in a joint or common undertaking.  In the event any one or more of the provisions of this Agreement will for any reason be held to be invalid, illegal or unenforceable, the remaining provisions of this Agreement will be unimpaired, and the parties will negotiate in good faith to substitute a provision of like effect. This Agreement may be executed in counterparts, which taken together, will constitute one Agreement and any party to this Agreement may execute this Agreement by signing the counterpart. A copy or facsimile of a signature will be binding upon the signatory as if it were an original signature. </w:t>
            </w:r>
          </w:p>
          <w:p w14:paraId="3D29BCBF" w14:textId="77777777" w:rsidR="008F3E44" w:rsidRPr="0052636D" w:rsidRDefault="008F3E44">
            <w:pPr>
              <w:rPr>
                <w:rFonts w:ascii="ＭＳ Ｐゴシック" w:eastAsia="ＭＳ Ｐゴシック" w:hAnsi="ＭＳ Ｐゴシック" w:cs="Times New Roman"/>
              </w:rPr>
            </w:pPr>
          </w:p>
        </w:tc>
        <w:tc>
          <w:tcPr>
            <w:tcW w:w="4891" w:type="dxa"/>
          </w:tcPr>
          <w:p w14:paraId="053ABBCA" w14:textId="77777777" w:rsidR="008F3E44" w:rsidRPr="0052636D" w:rsidRDefault="00000000">
            <w:pPr>
              <w:widowControl/>
              <w:numPr>
                <w:ilvl w:val="0"/>
                <w:numId w:val="7"/>
              </w:numPr>
              <w:pBdr>
                <w:top w:val="nil"/>
                <w:left w:val="nil"/>
                <w:bottom w:val="nil"/>
                <w:right w:val="nil"/>
                <w:between w:val="nil"/>
              </w:pBdr>
              <w:tabs>
                <w:tab w:val="left" w:pos="432"/>
                <w:tab w:val="left" w:pos="1440"/>
                <w:tab w:val="left" w:pos="4320"/>
                <w:tab w:val="left" w:pos="5040"/>
                <w:tab w:val="left" w:pos="5472"/>
                <w:tab w:val="left" w:pos="6300"/>
                <w:tab w:val="left" w:pos="6570"/>
                <w:tab w:val="left" w:pos="9648"/>
              </w:tabs>
              <w:spacing w:before="180"/>
              <w:rPr>
                <w:rFonts w:ascii="ＭＳ Ｐ明朝" w:eastAsia="ＭＳ Ｐ明朝" w:hAnsi="ＭＳ Ｐ明朝" w:cs="Calibri"/>
                <w:color w:val="000000"/>
                <w:sz w:val="22"/>
                <w:szCs w:val="22"/>
              </w:rPr>
            </w:pPr>
            <w:r w:rsidRPr="0052636D">
              <w:rPr>
                <w:rFonts w:ascii="ＭＳ Ｐ明朝" w:eastAsia="ＭＳ Ｐ明朝" w:hAnsi="ＭＳ Ｐ明朝" w:cs="Calibri"/>
                <w:b/>
                <w:sz w:val="22"/>
                <w:szCs w:val="22"/>
                <w:u w:val="single"/>
              </w:rPr>
              <w:lastRenderedPageBreak/>
              <w:t>雑則</w:t>
            </w:r>
            <w:r w:rsidRPr="0052636D">
              <w:rPr>
                <w:rFonts w:ascii="ＭＳ Ｐ明朝" w:eastAsia="ＭＳ Ｐ明朝" w:hAnsi="ＭＳ Ｐ明朝" w:cs="Calibri"/>
                <w:b/>
                <w:sz w:val="22"/>
                <w:szCs w:val="22"/>
              </w:rPr>
              <w:t>。</w:t>
            </w:r>
            <w:r w:rsidRPr="0052636D">
              <w:rPr>
                <w:rFonts w:ascii="ＭＳ Ｐ明朝" w:eastAsia="ＭＳ Ｐ明朝" w:hAnsi="ＭＳ Ｐ明朝" w:cs="Calibri"/>
                <w:sz w:val="22"/>
                <w:szCs w:val="22"/>
              </w:rPr>
              <w:t>本契約は、もっぱら日本法に準拠し、同法に従って解釈および執行され、日本および全世界において本契約の両当事者を拘束する。両当事者は、東京地方裁判所を第一審の専属的管轄裁判所とすることに合意する。ただし、いずれの当事者も、差止命令による救済を求めるために管轄権を有するいずれの裁判所にも申立てをすることができる。本契約に基づく一方当事者から相手方当事者への通知は、書面により行うものとし、手交、書留郵便もしくは配達証明付き郵便（受領確認付き）による受領、または受領確認付きの国内の翌日配達宅配便による受領をもって、なされたものとみなされる。両当事者は、その事業または資産の全部または実質的に全部を承継する者に対し</w:t>
            </w:r>
            <w:r w:rsidRPr="0052636D">
              <w:rPr>
                <w:rFonts w:ascii="ＭＳ Ｐ明朝" w:eastAsia="ＭＳ Ｐ明朝" w:hAnsi="ＭＳ Ｐ明朝" w:cs="Calibri"/>
                <w:sz w:val="22"/>
                <w:szCs w:val="22"/>
              </w:rPr>
              <w:lastRenderedPageBreak/>
              <w:t>てのみ、本契約を譲渡することができる。その他の譲渡、委譲、その他移転の試みまたは意図は無効となる。本契約は、下記に署名した当事者、その承継人および譲受人を拘束し、同人の利益のために効力を生じる。本契約のいずれかの条項を強制しない場合でも、本契約のいずれかの条件を放棄したとはみなされない。本契約は、本契約の主題に関する両当事者のすべての了解事項を定めたものであり、本契約の主題に関して両当事者間で存在していた書面または口頭による従前の合意事項および了解事項に優先する。Kongおよび本会社は、独立した契約者であり、本契約のいかなる定めも、Kongと本会社の間に、組合、共同事業、共同所有者、その他共同または共通の約束の参加者としての関係を構築するものとは解釈されない。本契約の1つ以上の条項が何らかの理由で無効、違法または強制不能と判断された場合でも、本契約のその他の条項は損なわれず、両当事者は、同様の効力を有する条項に置き換えるために誠意をもって交渉する。本契約は、複数の副本で締結することができ、当該副本は併せて1つの契約書を構成し、本契約の当事者は、副本に署名することにより本契約を締結することができる。署名の写しまたは複写は、直筆の署名であるかのごとく、署名者に対し拘束力を有する。</w:t>
            </w:r>
          </w:p>
          <w:p w14:paraId="3942E40A" w14:textId="77777777" w:rsidR="008F3E44" w:rsidRPr="0052636D" w:rsidRDefault="008F3E44">
            <w:pPr>
              <w:rPr>
                <w:rFonts w:ascii="ＭＳ Ｐ明朝" w:eastAsia="ＭＳ Ｐ明朝" w:hAnsi="ＭＳ Ｐ明朝" w:cs="Century"/>
                <w:sz w:val="20"/>
                <w:szCs w:val="20"/>
              </w:rPr>
            </w:pPr>
          </w:p>
        </w:tc>
      </w:tr>
      <w:tr w:rsidR="008F3E44" w14:paraId="2C7B6CF9" w14:textId="77777777">
        <w:tc>
          <w:tcPr>
            <w:tcW w:w="4890" w:type="dxa"/>
          </w:tcPr>
          <w:p w14:paraId="01A6EC30" w14:textId="77777777" w:rsidR="008F3E44" w:rsidRPr="0052636D" w:rsidRDefault="00000000">
            <w:pPr>
              <w:keepNext/>
              <w:widowControl/>
              <w:pBdr>
                <w:top w:val="nil"/>
                <w:left w:val="nil"/>
                <w:bottom w:val="nil"/>
                <w:right w:val="nil"/>
                <w:between w:val="nil"/>
              </w:pBdr>
              <w:tabs>
                <w:tab w:val="left" w:pos="432"/>
                <w:tab w:val="left" w:pos="4320"/>
                <w:tab w:val="left" w:pos="5040"/>
                <w:tab w:val="left" w:pos="5472"/>
                <w:tab w:val="left" w:pos="9648"/>
                <w:tab w:val="left" w:pos="6300"/>
                <w:tab w:val="left" w:pos="6570"/>
              </w:tabs>
              <w:spacing w:before="240"/>
              <w:ind w:left="720"/>
              <w:rPr>
                <w:rFonts w:ascii="ＭＳ Ｐゴシック" w:eastAsia="ＭＳ Ｐゴシック" w:hAnsi="ＭＳ Ｐゴシック" w:cs="Calibri"/>
                <w:color w:val="000000"/>
                <w:sz w:val="22"/>
                <w:szCs w:val="22"/>
              </w:rPr>
            </w:pPr>
            <w:r w:rsidRPr="0052636D">
              <w:rPr>
                <w:rFonts w:ascii="ＭＳ Ｐゴシック" w:eastAsia="ＭＳ Ｐゴシック" w:hAnsi="ＭＳ Ｐゴシック" w:cs="Calibri"/>
                <w:b/>
                <w:color w:val="000000"/>
                <w:sz w:val="22"/>
                <w:szCs w:val="22"/>
              </w:rPr>
              <w:lastRenderedPageBreak/>
              <w:t xml:space="preserve">KONG </w:t>
            </w:r>
            <w:r w:rsidRPr="0052636D">
              <w:rPr>
                <w:rFonts w:ascii="ＭＳ Ｐゴシック" w:eastAsia="ＭＳ Ｐゴシック" w:hAnsi="ＭＳ Ｐゴシック" w:cs="Calibri"/>
                <w:b/>
                <w:sz w:val="22"/>
                <w:szCs w:val="22"/>
              </w:rPr>
              <w:t>K.K.</w:t>
            </w:r>
            <w:r w:rsidRPr="0052636D">
              <w:rPr>
                <w:rFonts w:ascii="ＭＳ Ｐゴシック" w:eastAsia="ＭＳ Ｐゴシック" w:hAnsi="ＭＳ Ｐゴシック" w:cs="Calibri"/>
                <w:b/>
                <w:color w:val="000000"/>
                <w:sz w:val="22"/>
                <w:szCs w:val="22"/>
              </w:rPr>
              <w:t>.</w:t>
            </w:r>
            <w:r w:rsidRPr="0052636D">
              <w:rPr>
                <w:rFonts w:ascii="ＭＳ Ｐゴシック" w:eastAsia="ＭＳ Ｐゴシック" w:hAnsi="ＭＳ Ｐゴシック" w:cs="Calibri"/>
                <w:b/>
                <w:color w:val="000000"/>
                <w:sz w:val="22"/>
                <w:szCs w:val="22"/>
              </w:rPr>
              <w:tab/>
            </w:r>
            <w:r w:rsidRPr="0052636D">
              <w:rPr>
                <w:rFonts w:ascii="ＭＳ Ｐゴシック" w:eastAsia="ＭＳ Ｐゴシック" w:hAnsi="ＭＳ Ｐゴシック" w:cs="Calibri"/>
                <w:b/>
                <w:color w:val="000000"/>
                <w:sz w:val="22"/>
                <w:szCs w:val="22"/>
              </w:rPr>
              <w:tab/>
              <w:t xml:space="preserve">  </w:t>
            </w:r>
            <w:r w:rsidRPr="0052636D">
              <w:rPr>
                <w:rFonts w:ascii="ＭＳ Ｐゴシック" w:eastAsia="ＭＳ Ｐゴシック" w:hAnsi="ＭＳ Ｐゴシック" w:cs="Calibri"/>
                <w:color w:val="000000"/>
                <w:sz w:val="22"/>
                <w:szCs w:val="22"/>
              </w:rPr>
              <w:t>(print complete company name)</w:t>
            </w:r>
            <w:r w:rsidRPr="0052636D">
              <w:rPr>
                <w:rFonts w:ascii="ＭＳ Ｐゴシック" w:eastAsia="ＭＳ Ｐゴシック" w:hAnsi="ＭＳ Ｐゴシック" w:cs="Calibri"/>
                <w:b/>
                <w:color w:val="000000"/>
                <w:sz w:val="22"/>
                <w:szCs w:val="22"/>
              </w:rPr>
              <w:tab/>
            </w:r>
            <w:r w:rsidRPr="0052636D">
              <w:rPr>
                <w:rFonts w:ascii="ＭＳ Ｐゴシック" w:eastAsia="ＭＳ Ｐゴシック" w:hAnsi="ＭＳ Ｐゴシック" w:cs="Calibri"/>
                <w:b/>
                <w:color w:val="000000"/>
                <w:sz w:val="22"/>
                <w:szCs w:val="22"/>
              </w:rPr>
              <w:tab/>
            </w:r>
          </w:p>
          <w:p w14:paraId="7BBFA88D" w14:textId="77777777" w:rsidR="008F3E44" w:rsidRPr="0052636D" w:rsidRDefault="00000000">
            <w:pPr>
              <w:keepNext/>
              <w:widowControl/>
              <w:pBdr>
                <w:top w:val="nil"/>
                <w:left w:val="nil"/>
                <w:bottom w:val="nil"/>
                <w:right w:val="nil"/>
                <w:between w:val="nil"/>
              </w:pBdr>
              <w:tabs>
                <w:tab w:val="left" w:pos="4320"/>
                <w:tab w:val="left" w:pos="5040"/>
                <w:tab w:val="left" w:pos="5472"/>
                <w:tab w:val="left" w:pos="9648"/>
              </w:tabs>
              <w:spacing w:before="240"/>
              <w:jc w:val="left"/>
              <w:rPr>
                <w:rFonts w:ascii="ＭＳ Ｐゴシック" w:eastAsia="ＭＳ Ｐゴシック" w:hAnsi="ＭＳ Ｐゴシック" w:cs="Calibri"/>
                <w:color w:val="000000"/>
                <w:sz w:val="22"/>
                <w:szCs w:val="22"/>
              </w:rPr>
            </w:pPr>
            <w:r w:rsidRPr="0052636D">
              <w:rPr>
                <w:rFonts w:ascii="ＭＳ Ｐゴシック" w:eastAsia="ＭＳ Ｐゴシック" w:hAnsi="ＭＳ Ｐゴシック" w:cs="Calibri"/>
                <w:color w:val="000000"/>
                <w:sz w:val="22"/>
                <w:szCs w:val="22"/>
              </w:rPr>
              <w:t>Signature:</w:t>
            </w:r>
            <w:r w:rsidRPr="0052636D">
              <w:rPr>
                <w:rFonts w:ascii="ＭＳ Ｐゴシック" w:eastAsia="ＭＳ Ｐゴシック" w:hAnsi="ＭＳ Ｐゴシック" w:cs="Calibri"/>
                <w:color w:val="000000"/>
                <w:sz w:val="22"/>
                <w:szCs w:val="22"/>
                <w:u w:val="single"/>
              </w:rPr>
              <w:tab/>
            </w:r>
          </w:p>
          <w:p w14:paraId="02B2357E" w14:textId="77777777" w:rsidR="008F3E44" w:rsidRPr="0052636D" w:rsidRDefault="00000000">
            <w:pPr>
              <w:keepNext/>
              <w:widowControl/>
              <w:pBdr>
                <w:top w:val="nil"/>
                <w:left w:val="nil"/>
                <w:bottom w:val="nil"/>
                <w:right w:val="nil"/>
                <w:between w:val="nil"/>
              </w:pBdr>
              <w:tabs>
                <w:tab w:val="left" w:pos="4320"/>
                <w:tab w:val="left" w:pos="5040"/>
                <w:tab w:val="left" w:pos="5472"/>
                <w:tab w:val="left" w:pos="9648"/>
              </w:tabs>
              <w:spacing w:before="240"/>
              <w:jc w:val="left"/>
              <w:rPr>
                <w:rFonts w:ascii="ＭＳ Ｐゴシック" w:eastAsia="ＭＳ Ｐゴシック" w:hAnsi="ＭＳ Ｐゴシック" w:cs="Calibri"/>
                <w:color w:val="000000"/>
                <w:sz w:val="22"/>
                <w:szCs w:val="22"/>
              </w:rPr>
            </w:pPr>
            <w:r w:rsidRPr="0052636D">
              <w:rPr>
                <w:rFonts w:ascii="ＭＳ Ｐゴシック" w:eastAsia="ＭＳ Ｐゴシック" w:hAnsi="ＭＳ Ｐゴシック" w:cs="Calibri"/>
                <w:color w:val="000000"/>
                <w:sz w:val="22"/>
                <w:szCs w:val="22"/>
              </w:rPr>
              <w:t>Name:</w:t>
            </w:r>
            <w:r w:rsidRPr="0052636D">
              <w:rPr>
                <w:rFonts w:ascii="ＭＳ Ｐゴシック" w:eastAsia="ＭＳ Ｐゴシック" w:hAnsi="ＭＳ Ｐゴシック" w:cs="Calibri"/>
                <w:color w:val="000000"/>
                <w:sz w:val="22"/>
                <w:szCs w:val="22"/>
                <w:u w:val="single"/>
              </w:rPr>
              <w:t xml:space="preserve"> </w:t>
            </w:r>
            <w:r w:rsidRPr="0052636D">
              <w:rPr>
                <w:rFonts w:ascii="ＭＳ Ｐゴシック" w:eastAsia="ＭＳ Ｐゴシック" w:hAnsi="ＭＳ Ｐゴシック" w:cs="Calibri"/>
                <w:color w:val="000000"/>
                <w:sz w:val="22"/>
                <w:szCs w:val="22"/>
                <w:u w:val="single"/>
              </w:rPr>
              <w:tab/>
            </w:r>
          </w:p>
          <w:p w14:paraId="09BAE2FE" w14:textId="77777777" w:rsidR="008F3E44" w:rsidRPr="0052636D" w:rsidRDefault="00000000">
            <w:pPr>
              <w:keepNext/>
              <w:widowControl/>
              <w:pBdr>
                <w:top w:val="nil"/>
                <w:left w:val="nil"/>
                <w:bottom w:val="nil"/>
                <w:right w:val="nil"/>
                <w:between w:val="nil"/>
              </w:pBdr>
              <w:tabs>
                <w:tab w:val="left" w:pos="4320"/>
                <w:tab w:val="left" w:pos="5040"/>
                <w:tab w:val="left" w:pos="5472"/>
                <w:tab w:val="left" w:pos="9648"/>
              </w:tabs>
              <w:spacing w:before="240"/>
              <w:jc w:val="left"/>
              <w:rPr>
                <w:rFonts w:ascii="ＭＳ Ｐゴシック" w:eastAsia="ＭＳ Ｐゴシック" w:hAnsi="ＭＳ Ｐゴシック" w:cs="Calibri"/>
                <w:color w:val="000000"/>
                <w:sz w:val="22"/>
                <w:szCs w:val="22"/>
                <w:u w:val="single"/>
              </w:rPr>
            </w:pPr>
            <w:r w:rsidRPr="0052636D">
              <w:rPr>
                <w:rFonts w:ascii="ＭＳ Ｐゴシック" w:eastAsia="ＭＳ Ｐゴシック" w:hAnsi="ＭＳ Ｐゴシック" w:cs="Calibri"/>
                <w:color w:val="000000"/>
                <w:sz w:val="22"/>
                <w:szCs w:val="22"/>
              </w:rPr>
              <w:t xml:space="preserve">Title: </w:t>
            </w:r>
            <w:r w:rsidRPr="0052636D">
              <w:rPr>
                <w:rFonts w:ascii="ＭＳ Ｐゴシック" w:eastAsia="ＭＳ Ｐゴシック" w:hAnsi="ＭＳ Ｐゴシック" w:cs="Calibri"/>
                <w:color w:val="000000"/>
                <w:sz w:val="22"/>
                <w:szCs w:val="22"/>
                <w:u w:val="single"/>
              </w:rPr>
              <w:tab/>
            </w:r>
          </w:p>
          <w:p w14:paraId="61A2D0F0" w14:textId="77777777" w:rsidR="008F3E44" w:rsidRPr="0052636D" w:rsidRDefault="00000000">
            <w:pPr>
              <w:spacing w:before="240"/>
              <w:rPr>
                <w:rFonts w:ascii="ＭＳ Ｐゴシック" w:eastAsia="ＭＳ Ｐゴシック" w:hAnsi="ＭＳ Ｐゴシック"/>
                <w:color w:val="000000"/>
                <w:sz w:val="22"/>
                <w:szCs w:val="22"/>
                <w:u w:val="single"/>
              </w:rPr>
            </w:pPr>
            <w:r w:rsidRPr="0052636D">
              <w:rPr>
                <w:rFonts w:ascii="ＭＳ Ｐゴシック" w:eastAsia="ＭＳ Ｐゴシック" w:hAnsi="ＭＳ Ｐゴシック" w:cs="Calibri"/>
                <w:color w:val="000000"/>
                <w:sz w:val="22"/>
                <w:szCs w:val="22"/>
              </w:rPr>
              <w:t xml:space="preserve">Date Signed: </w:t>
            </w:r>
            <w:r w:rsidRPr="0052636D">
              <w:rPr>
                <w:rFonts w:ascii="ＭＳ Ｐゴシック" w:eastAsia="ＭＳ Ｐゴシック" w:hAnsi="ＭＳ Ｐゴシック" w:cs="Calibri"/>
                <w:color w:val="000000"/>
                <w:sz w:val="22"/>
                <w:szCs w:val="22"/>
                <w:u w:val="single"/>
              </w:rPr>
              <w:tab/>
            </w:r>
            <w:r w:rsidRPr="0052636D">
              <w:rPr>
                <w:rFonts w:ascii="ＭＳ Ｐゴシック" w:eastAsia="ＭＳ Ｐゴシック" w:hAnsi="ＭＳ Ｐゴシック"/>
                <w:color w:val="000000"/>
                <w:sz w:val="22"/>
                <w:szCs w:val="22"/>
                <w:u w:val="single"/>
              </w:rPr>
              <w:t xml:space="preserve">　　　　　　　　　　　　</w:t>
            </w:r>
          </w:p>
          <w:p w14:paraId="3E366D88" w14:textId="77777777" w:rsidR="008F3E44" w:rsidRPr="0052636D" w:rsidRDefault="00000000">
            <w:pPr>
              <w:widowControl/>
              <w:tabs>
                <w:tab w:val="left" w:pos="1065"/>
              </w:tabs>
              <w:spacing w:before="240"/>
              <w:jc w:val="left"/>
              <w:rPr>
                <w:rFonts w:ascii="ＭＳ Ｐゴシック" w:eastAsia="ＭＳ Ｐゴシック" w:hAnsi="ＭＳ Ｐゴシック" w:cs="Calibri"/>
                <w:sz w:val="22"/>
                <w:szCs w:val="22"/>
              </w:rPr>
            </w:pPr>
            <w:r w:rsidRPr="0052636D">
              <w:rPr>
                <w:rFonts w:ascii="ＭＳ Ｐゴシック" w:eastAsia="ＭＳ Ｐゴシック" w:hAnsi="ＭＳ Ｐゴシック" w:cs="Calibri"/>
                <w:sz w:val="22"/>
                <w:szCs w:val="22"/>
              </w:rPr>
              <w:t xml:space="preserve">Address: </w:t>
            </w:r>
            <w:r w:rsidRPr="0052636D">
              <w:rPr>
                <w:rFonts w:ascii="ＭＳ Ｐゴシック" w:eastAsia="ＭＳ Ｐゴシック" w:hAnsi="ＭＳ Ｐゴシック" w:cs="Calibri"/>
                <w:sz w:val="22"/>
                <w:szCs w:val="22"/>
              </w:rPr>
              <w:tab/>
              <w:t>18F Midtown Tower, 9-7-1 Akasaka, Minato-ku, Tokyo 107-6218</w:t>
            </w:r>
          </w:p>
          <w:p w14:paraId="4914C99B" w14:textId="77777777" w:rsidR="008F3E44" w:rsidRPr="0052636D" w:rsidRDefault="00000000">
            <w:pPr>
              <w:spacing w:before="240"/>
              <w:rPr>
                <w:rFonts w:ascii="ＭＳ Ｐゴシック" w:eastAsia="ＭＳ Ｐゴシック" w:hAnsi="ＭＳ Ｐゴシック" w:cs="Calibri"/>
                <w:sz w:val="22"/>
                <w:szCs w:val="22"/>
              </w:rPr>
            </w:pPr>
            <w:r w:rsidRPr="0052636D">
              <w:rPr>
                <w:rFonts w:ascii="ＭＳ Ｐゴシック" w:eastAsia="ＭＳ Ｐゴシック" w:hAnsi="ＭＳ Ｐゴシック" w:cs="Calibri"/>
                <w:sz w:val="22"/>
                <w:szCs w:val="22"/>
              </w:rPr>
              <w:t>Email:</w:t>
            </w:r>
            <w:r w:rsidRPr="0052636D">
              <w:rPr>
                <w:rFonts w:ascii="ＭＳ Ｐゴシック" w:eastAsia="ＭＳ Ｐゴシック" w:hAnsi="ＭＳ Ｐゴシック" w:cs="Calibri"/>
                <w:sz w:val="22"/>
                <w:szCs w:val="22"/>
              </w:rPr>
              <w:tab/>
              <w:t>legal-notices@konghq.com</w:t>
            </w:r>
          </w:p>
        </w:tc>
        <w:tc>
          <w:tcPr>
            <w:tcW w:w="4891" w:type="dxa"/>
          </w:tcPr>
          <w:p w14:paraId="3D8718EC" w14:textId="77777777" w:rsidR="008F3E44" w:rsidRPr="0052636D" w:rsidRDefault="00000000">
            <w:pPr>
              <w:keepNext/>
              <w:widowControl/>
              <w:pBdr>
                <w:top w:val="nil"/>
                <w:left w:val="nil"/>
                <w:bottom w:val="nil"/>
                <w:right w:val="nil"/>
                <w:between w:val="nil"/>
              </w:pBdr>
              <w:tabs>
                <w:tab w:val="left" w:pos="432"/>
                <w:tab w:val="left" w:pos="4100"/>
                <w:tab w:val="left" w:pos="4320"/>
                <w:tab w:val="left" w:pos="5040"/>
                <w:tab w:val="left" w:pos="5472"/>
                <w:tab w:val="left" w:pos="6300"/>
                <w:tab w:val="left" w:pos="6570"/>
                <w:tab w:val="left" w:pos="9648"/>
              </w:tabs>
              <w:spacing w:before="240"/>
              <w:ind w:left="720"/>
              <w:jc w:val="left"/>
              <w:rPr>
                <w:rFonts w:ascii="ＭＳ Ｐ明朝" w:eastAsia="ＭＳ Ｐ明朝" w:hAnsi="ＭＳ Ｐ明朝" w:cs="Calibri"/>
                <w:b/>
                <w:color w:val="000000"/>
                <w:sz w:val="22"/>
                <w:szCs w:val="22"/>
              </w:rPr>
            </w:pPr>
            <w:r w:rsidRPr="0052636D">
              <w:rPr>
                <w:rFonts w:ascii="ＭＳ Ｐ明朝" w:eastAsia="ＭＳ Ｐ明朝" w:hAnsi="ＭＳ Ｐ明朝" w:cs="Calibri"/>
                <w:b/>
                <w:color w:val="000000"/>
                <w:sz w:val="22"/>
                <w:szCs w:val="22"/>
              </w:rPr>
              <w:t>Kong</w:t>
            </w:r>
            <w:r w:rsidRPr="0052636D">
              <w:rPr>
                <w:rFonts w:ascii="ＭＳ Ｐ明朝" w:eastAsia="ＭＳ Ｐ明朝" w:hAnsi="ＭＳ Ｐ明朝" w:cs="Calibri"/>
                <w:b/>
                <w:sz w:val="22"/>
                <w:szCs w:val="22"/>
              </w:rPr>
              <w:t>株式会社</w:t>
            </w:r>
            <w:r w:rsidRPr="0052636D">
              <w:rPr>
                <w:rFonts w:ascii="ＭＳ Ｐ明朝" w:eastAsia="ＭＳ Ｐ明朝" w:hAnsi="ＭＳ Ｐ明朝" w:cs="Calibri"/>
                <w:b/>
                <w:color w:val="000000"/>
                <w:sz w:val="22"/>
                <w:szCs w:val="22"/>
              </w:rPr>
              <w:t>.</w:t>
            </w:r>
          </w:p>
          <w:p w14:paraId="02D3F8DE" w14:textId="77777777" w:rsidR="008F3E44" w:rsidRPr="0052636D" w:rsidRDefault="00000000">
            <w:pPr>
              <w:keepNext/>
              <w:widowControl/>
              <w:pBdr>
                <w:top w:val="nil"/>
                <w:left w:val="nil"/>
                <w:bottom w:val="nil"/>
                <w:right w:val="nil"/>
                <w:between w:val="nil"/>
              </w:pBdr>
              <w:tabs>
                <w:tab w:val="left" w:pos="432"/>
                <w:tab w:val="left" w:pos="4100"/>
                <w:tab w:val="left" w:pos="4320"/>
                <w:tab w:val="left" w:pos="5040"/>
                <w:tab w:val="left" w:pos="5472"/>
                <w:tab w:val="left" w:pos="6300"/>
                <w:tab w:val="left" w:pos="6570"/>
                <w:tab w:val="left" w:pos="9648"/>
              </w:tabs>
              <w:spacing w:before="240"/>
              <w:ind w:left="720"/>
              <w:jc w:val="left"/>
              <w:rPr>
                <w:rFonts w:ascii="ＭＳ Ｐ明朝" w:eastAsia="ＭＳ Ｐ明朝" w:hAnsi="ＭＳ Ｐ明朝" w:cs="Calibri"/>
                <w:b/>
                <w:color w:val="000000"/>
                <w:sz w:val="22"/>
                <w:szCs w:val="22"/>
              </w:rPr>
            </w:pPr>
            <w:r w:rsidRPr="0052636D">
              <w:rPr>
                <w:rFonts w:ascii="ＭＳ Ｐ明朝" w:eastAsia="ＭＳ Ｐ明朝" w:hAnsi="ＭＳ Ｐ明朝" w:cs="Calibri"/>
                <w:b/>
                <w:color w:val="000000"/>
                <w:sz w:val="22"/>
                <w:szCs w:val="22"/>
              </w:rPr>
              <w:tab/>
            </w:r>
            <w:r w:rsidRPr="0052636D">
              <w:rPr>
                <w:rFonts w:ascii="ＭＳ Ｐ明朝" w:eastAsia="ＭＳ Ｐ明朝" w:hAnsi="ＭＳ Ｐ明朝" w:cs="Calibri"/>
                <w:b/>
                <w:color w:val="000000"/>
                <w:sz w:val="22"/>
                <w:szCs w:val="22"/>
              </w:rPr>
              <w:tab/>
            </w:r>
            <w:r w:rsidRPr="0052636D">
              <w:rPr>
                <w:rFonts w:ascii="ＭＳ Ｐ明朝" w:eastAsia="ＭＳ Ｐ明朝" w:hAnsi="ＭＳ Ｐ明朝" w:cs="Calibri"/>
                <w:b/>
                <w:color w:val="000000"/>
                <w:sz w:val="22"/>
                <w:szCs w:val="22"/>
              </w:rPr>
              <w:tab/>
            </w:r>
            <w:r w:rsidRPr="0052636D">
              <w:rPr>
                <w:rFonts w:ascii="ＭＳ Ｐ明朝" w:eastAsia="ＭＳ Ｐ明朝" w:hAnsi="ＭＳ Ｐ明朝" w:cs="Calibri"/>
                <w:b/>
                <w:color w:val="000000"/>
                <w:sz w:val="22"/>
                <w:szCs w:val="22"/>
              </w:rPr>
              <w:tab/>
            </w:r>
          </w:p>
          <w:p w14:paraId="18FF1C0A" w14:textId="77777777" w:rsidR="008F3E44" w:rsidRPr="0052636D" w:rsidRDefault="00000000">
            <w:pPr>
              <w:keepNext/>
              <w:widowControl/>
              <w:pBdr>
                <w:top w:val="nil"/>
                <w:left w:val="nil"/>
                <w:bottom w:val="nil"/>
                <w:right w:val="nil"/>
                <w:between w:val="nil"/>
              </w:pBdr>
              <w:tabs>
                <w:tab w:val="left" w:pos="432"/>
                <w:tab w:val="left" w:pos="4300"/>
                <w:tab w:val="left" w:pos="5040"/>
                <w:tab w:val="left" w:pos="5472"/>
                <w:tab w:val="left" w:pos="6300"/>
                <w:tab w:val="left" w:pos="6570"/>
                <w:tab w:val="left" w:pos="9648"/>
              </w:tabs>
              <w:spacing w:before="240"/>
              <w:rPr>
                <w:rFonts w:ascii="ＭＳ Ｐ明朝" w:eastAsia="ＭＳ Ｐ明朝" w:hAnsi="ＭＳ Ｐ明朝" w:cs="Calibri"/>
                <w:color w:val="000000"/>
                <w:sz w:val="22"/>
                <w:szCs w:val="22"/>
              </w:rPr>
            </w:pPr>
            <w:r w:rsidRPr="0052636D">
              <w:rPr>
                <w:rFonts w:ascii="ＭＳ Ｐ明朝" w:eastAsia="ＭＳ Ｐ明朝" w:hAnsi="ＭＳ Ｐ明朝" w:cs="Calibri"/>
                <w:color w:val="000000"/>
                <w:sz w:val="22"/>
                <w:szCs w:val="22"/>
              </w:rPr>
              <w:t>署名：</w:t>
            </w:r>
            <w:r w:rsidRPr="0052636D">
              <w:rPr>
                <w:rFonts w:ascii="ＭＳ Ｐ明朝" w:eastAsia="ＭＳ Ｐ明朝" w:hAnsi="ＭＳ Ｐ明朝" w:cs="Calibri"/>
                <w:color w:val="000000"/>
                <w:sz w:val="22"/>
                <w:szCs w:val="22"/>
                <w:u w:val="single"/>
              </w:rPr>
              <w:tab/>
            </w:r>
          </w:p>
          <w:p w14:paraId="0DE378BD" w14:textId="77777777" w:rsidR="008F3E44" w:rsidRPr="0052636D" w:rsidRDefault="00000000">
            <w:pPr>
              <w:keepNext/>
              <w:widowControl/>
              <w:pBdr>
                <w:top w:val="nil"/>
                <w:left w:val="nil"/>
                <w:bottom w:val="nil"/>
                <w:right w:val="nil"/>
                <w:between w:val="nil"/>
              </w:pBdr>
              <w:tabs>
                <w:tab w:val="left" w:pos="432"/>
                <w:tab w:val="left" w:pos="4320"/>
                <w:tab w:val="left" w:pos="5040"/>
                <w:tab w:val="left" w:pos="5472"/>
                <w:tab w:val="left" w:pos="9648"/>
              </w:tabs>
              <w:spacing w:before="240"/>
              <w:jc w:val="left"/>
              <w:rPr>
                <w:rFonts w:ascii="ＭＳ Ｐ明朝" w:eastAsia="ＭＳ Ｐ明朝" w:hAnsi="ＭＳ Ｐ明朝" w:cs="ＭＳ Ｐゴシック"/>
                <w:color w:val="000000"/>
                <w:sz w:val="22"/>
                <w:szCs w:val="22"/>
              </w:rPr>
            </w:pPr>
            <w:r w:rsidRPr="0052636D">
              <w:rPr>
                <w:rFonts w:ascii="ＭＳ Ｐ明朝" w:eastAsia="ＭＳ Ｐ明朝" w:hAnsi="ＭＳ Ｐ明朝" w:cs="ＭＳ Ｐゴシック"/>
                <w:color w:val="000000"/>
                <w:sz w:val="22"/>
                <w:szCs w:val="22"/>
              </w:rPr>
              <w:t>氏名：</w:t>
            </w:r>
            <w:r w:rsidRPr="0052636D">
              <w:rPr>
                <w:rFonts w:ascii="ＭＳ Ｐ明朝" w:eastAsia="ＭＳ Ｐ明朝" w:hAnsi="ＭＳ Ｐ明朝" w:cs="ＭＳ Ｐゴシック"/>
                <w:color w:val="000000"/>
                <w:sz w:val="22"/>
                <w:szCs w:val="22"/>
                <w:u w:val="single"/>
              </w:rPr>
              <w:t xml:space="preserve"> </w:t>
            </w:r>
            <w:r w:rsidRPr="0052636D">
              <w:rPr>
                <w:rFonts w:ascii="ＭＳ Ｐ明朝" w:eastAsia="ＭＳ Ｐ明朝" w:hAnsi="ＭＳ Ｐ明朝" w:cs="ＭＳ Ｐゴシック"/>
                <w:color w:val="000000"/>
                <w:sz w:val="22"/>
                <w:szCs w:val="22"/>
                <w:u w:val="single"/>
              </w:rPr>
              <w:tab/>
            </w:r>
          </w:p>
          <w:p w14:paraId="6A9BB19D" w14:textId="77777777" w:rsidR="008F3E44" w:rsidRPr="0052636D" w:rsidRDefault="00000000">
            <w:pPr>
              <w:keepNext/>
              <w:widowControl/>
              <w:pBdr>
                <w:top w:val="nil"/>
                <w:left w:val="nil"/>
                <w:bottom w:val="nil"/>
                <w:right w:val="nil"/>
                <w:between w:val="nil"/>
              </w:pBdr>
              <w:tabs>
                <w:tab w:val="left" w:pos="432"/>
                <w:tab w:val="left" w:pos="4320"/>
                <w:tab w:val="left" w:pos="5040"/>
                <w:tab w:val="left" w:pos="5472"/>
                <w:tab w:val="left" w:pos="9648"/>
              </w:tabs>
              <w:spacing w:before="240"/>
              <w:jc w:val="left"/>
              <w:rPr>
                <w:rFonts w:ascii="ＭＳ Ｐ明朝" w:eastAsia="ＭＳ Ｐ明朝" w:hAnsi="ＭＳ Ｐ明朝" w:cs="ＭＳ Ｐゴシック"/>
                <w:color w:val="000000"/>
                <w:sz w:val="22"/>
                <w:szCs w:val="22"/>
                <w:u w:val="single"/>
              </w:rPr>
            </w:pPr>
            <w:r w:rsidRPr="0052636D">
              <w:rPr>
                <w:rFonts w:ascii="ＭＳ Ｐ明朝" w:eastAsia="ＭＳ Ｐ明朝" w:hAnsi="ＭＳ Ｐ明朝" w:cs="ＭＳ Ｐゴシック"/>
                <w:color w:val="000000"/>
                <w:sz w:val="22"/>
                <w:szCs w:val="22"/>
              </w:rPr>
              <w:t>役職名：</w:t>
            </w:r>
            <w:r w:rsidRPr="0052636D">
              <w:rPr>
                <w:rFonts w:ascii="ＭＳ Ｐ明朝" w:eastAsia="ＭＳ Ｐ明朝" w:hAnsi="ＭＳ Ｐ明朝" w:cs="ＭＳ Ｐゴシック"/>
                <w:color w:val="000000"/>
                <w:sz w:val="22"/>
                <w:szCs w:val="22"/>
                <w:u w:val="single"/>
              </w:rPr>
              <w:tab/>
            </w:r>
          </w:p>
          <w:p w14:paraId="71F9D4C2" w14:textId="77777777" w:rsidR="008F3E44" w:rsidRPr="0052636D" w:rsidRDefault="00000000">
            <w:pPr>
              <w:keepNext/>
              <w:widowControl/>
              <w:pBdr>
                <w:top w:val="nil"/>
                <w:left w:val="nil"/>
                <w:bottom w:val="nil"/>
                <w:right w:val="nil"/>
                <w:between w:val="nil"/>
              </w:pBdr>
              <w:tabs>
                <w:tab w:val="left" w:pos="432"/>
                <w:tab w:val="left" w:pos="4320"/>
                <w:tab w:val="left" w:pos="5040"/>
                <w:tab w:val="left" w:pos="5472"/>
                <w:tab w:val="left" w:pos="9648"/>
              </w:tabs>
              <w:spacing w:before="240"/>
              <w:jc w:val="left"/>
              <w:rPr>
                <w:rFonts w:ascii="ＭＳ Ｐ明朝" w:eastAsia="ＭＳ Ｐ明朝" w:hAnsi="ＭＳ Ｐ明朝" w:cs="ＭＳ Ｐゴシック"/>
                <w:color w:val="000000"/>
                <w:sz w:val="22"/>
                <w:szCs w:val="22"/>
              </w:rPr>
            </w:pPr>
            <w:r w:rsidRPr="0052636D">
              <w:rPr>
                <w:rFonts w:ascii="ＭＳ Ｐ明朝" w:eastAsia="ＭＳ Ｐ明朝" w:hAnsi="ＭＳ Ｐ明朝" w:cs="ＭＳ Ｐゴシック"/>
                <w:color w:val="000000"/>
                <w:sz w:val="22"/>
                <w:szCs w:val="22"/>
              </w:rPr>
              <w:t>署名日：</w:t>
            </w:r>
            <w:r w:rsidRPr="0052636D">
              <w:rPr>
                <w:rFonts w:ascii="ＭＳ Ｐ明朝" w:eastAsia="ＭＳ Ｐ明朝" w:hAnsi="ＭＳ Ｐ明朝" w:cs="ＭＳ Ｐゴシック"/>
                <w:color w:val="000000"/>
                <w:sz w:val="22"/>
                <w:szCs w:val="22"/>
                <w:u w:val="single"/>
              </w:rPr>
              <w:tab/>
            </w:r>
          </w:p>
          <w:p w14:paraId="186418EE" w14:textId="77777777" w:rsidR="008F3E44" w:rsidRPr="0052636D" w:rsidRDefault="00000000">
            <w:pPr>
              <w:widowControl/>
              <w:tabs>
                <w:tab w:val="left" w:pos="980"/>
                <w:tab w:val="left" w:pos="1820"/>
              </w:tabs>
              <w:spacing w:before="240"/>
              <w:jc w:val="left"/>
              <w:rPr>
                <w:rFonts w:ascii="ＭＳ Ｐ明朝" w:eastAsia="ＭＳ Ｐ明朝" w:hAnsi="ＭＳ Ｐ明朝" w:cs="Calibri"/>
                <w:sz w:val="22"/>
                <w:szCs w:val="22"/>
              </w:rPr>
            </w:pPr>
            <w:r w:rsidRPr="0052636D">
              <w:rPr>
                <w:rFonts w:ascii="ＭＳ Ｐ明朝" w:eastAsia="ＭＳ Ｐ明朝" w:hAnsi="ＭＳ Ｐ明朝" w:cs="ＭＳ Ｐゴシック"/>
                <w:sz w:val="22"/>
                <w:szCs w:val="22"/>
              </w:rPr>
              <w:t>住所：107-6218 東京都港区赤坂 9-7-1 ミッドタウンタワー18階</w:t>
            </w:r>
            <w:r w:rsidRPr="0052636D">
              <w:rPr>
                <w:rFonts w:ascii="ＭＳ Ｐ明朝" w:eastAsia="ＭＳ Ｐ明朝" w:hAnsi="ＭＳ Ｐ明朝" w:cs="Calibri"/>
                <w:sz w:val="22"/>
                <w:szCs w:val="22"/>
              </w:rPr>
              <w:tab/>
            </w:r>
          </w:p>
          <w:p w14:paraId="531D1F14" w14:textId="77777777" w:rsidR="008F3E44" w:rsidRPr="0052636D" w:rsidRDefault="008F3E44">
            <w:pPr>
              <w:widowControl/>
              <w:tabs>
                <w:tab w:val="left" w:pos="980"/>
                <w:tab w:val="left" w:pos="1820"/>
              </w:tabs>
              <w:spacing w:before="240"/>
              <w:jc w:val="left"/>
              <w:rPr>
                <w:rFonts w:ascii="ＭＳ Ｐ明朝" w:eastAsia="ＭＳ Ｐ明朝" w:hAnsi="ＭＳ Ｐ明朝" w:cs="Calibri"/>
                <w:sz w:val="22"/>
                <w:szCs w:val="22"/>
              </w:rPr>
            </w:pPr>
          </w:p>
          <w:p w14:paraId="1F3E1A15" w14:textId="77777777" w:rsidR="008F3E44" w:rsidRPr="0052636D" w:rsidRDefault="00000000">
            <w:pPr>
              <w:widowControl/>
              <w:tabs>
                <w:tab w:val="left" w:pos="980"/>
                <w:tab w:val="left" w:pos="1820"/>
              </w:tabs>
              <w:spacing w:before="240"/>
              <w:jc w:val="left"/>
              <w:rPr>
                <w:rFonts w:ascii="ＭＳ Ｐ明朝" w:eastAsia="ＭＳ Ｐ明朝" w:hAnsi="ＭＳ Ｐ明朝" w:cs="Century"/>
                <w:sz w:val="20"/>
                <w:szCs w:val="20"/>
              </w:rPr>
            </w:pPr>
            <w:r w:rsidRPr="0052636D">
              <w:rPr>
                <w:rFonts w:ascii="ＭＳ Ｐ明朝" w:eastAsia="ＭＳ Ｐ明朝" w:hAnsi="ＭＳ Ｐ明朝" w:cs="Calibri"/>
                <w:sz w:val="22"/>
                <w:szCs w:val="22"/>
              </w:rPr>
              <w:t>電子メールアドレス：legal-notices@konghq.com</w:t>
            </w:r>
          </w:p>
        </w:tc>
      </w:tr>
      <w:tr w:rsidR="008F3E44" w14:paraId="3636ABE8" w14:textId="77777777">
        <w:tc>
          <w:tcPr>
            <w:tcW w:w="4890" w:type="dxa"/>
          </w:tcPr>
          <w:p w14:paraId="16106207" w14:textId="77777777" w:rsidR="008F3E44" w:rsidRPr="0052636D" w:rsidRDefault="00000000">
            <w:pPr>
              <w:keepNext/>
              <w:widowControl/>
              <w:pBdr>
                <w:top w:val="nil"/>
                <w:left w:val="nil"/>
                <w:bottom w:val="nil"/>
                <w:right w:val="nil"/>
                <w:between w:val="nil"/>
              </w:pBdr>
              <w:tabs>
                <w:tab w:val="left" w:pos="432"/>
                <w:tab w:val="left" w:pos="4320"/>
                <w:tab w:val="left" w:pos="5040"/>
                <w:tab w:val="left" w:pos="5472"/>
                <w:tab w:val="left" w:pos="9648"/>
                <w:tab w:val="left" w:pos="6300"/>
                <w:tab w:val="left" w:pos="6570"/>
              </w:tabs>
              <w:spacing w:before="240"/>
              <w:ind w:left="720"/>
              <w:rPr>
                <w:rFonts w:ascii="ＭＳ Ｐゴシック" w:eastAsia="ＭＳ Ｐゴシック" w:hAnsi="ＭＳ Ｐゴシック" w:cs="Calibri"/>
                <w:color w:val="000000"/>
                <w:sz w:val="22"/>
                <w:szCs w:val="22"/>
              </w:rPr>
            </w:pPr>
            <w:r w:rsidRPr="0052636D">
              <w:rPr>
                <w:rFonts w:ascii="ＭＳ Ｐゴシック" w:eastAsia="ＭＳ Ｐゴシック" w:hAnsi="ＭＳ Ｐゴシック" w:cs="Calibri"/>
                <w:b/>
                <w:color w:val="000000"/>
                <w:sz w:val="22"/>
                <w:szCs w:val="22"/>
              </w:rPr>
              <w:t>COMPANY:_______________________</w:t>
            </w:r>
            <w:r w:rsidRPr="0052636D">
              <w:rPr>
                <w:rFonts w:ascii="ＭＳ Ｐゴシック" w:eastAsia="ＭＳ Ｐゴシック" w:hAnsi="ＭＳ Ｐゴシック" w:cs="Calibri"/>
                <w:color w:val="000000"/>
                <w:sz w:val="22"/>
                <w:szCs w:val="22"/>
              </w:rPr>
              <w:tab/>
            </w:r>
          </w:p>
          <w:p w14:paraId="0D8D6AA8" w14:textId="77777777" w:rsidR="008F3E44" w:rsidRPr="0052636D" w:rsidRDefault="008F3E44">
            <w:pPr>
              <w:keepNext/>
              <w:widowControl/>
              <w:pBdr>
                <w:top w:val="nil"/>
                <w:left w:val="nil"/>
                <w:bottom w:val="nil"/>
                <w:right w:val="nil"/>
                <w:between w:val="nil"/>
              </w:pBdr>
              <w:tabs>
                <w:tab w:val="left" w:pos="432"/>
                <w:tab w:val="left" w:pos="4320"/>
                <w:tab w:val="left" w:pos="5040"/>
                <w:tab w:val="left" w:pos="5472"/>
                <w:tab w:val="left" w:pos="9648"/>
                <w:tab w:val="left" w:pos="6300"/>
                <w:tab w:val="left" w:pos="6570"/>
              </w:tabs>
              <w:spacing w:before="240"/>
              <w:ind w:left="720"/>
              <w:rPr>
                <w:rFonts w:ascii="ＭＳ Ｐゴシック" w:eastAsia="ＭＳ Ｐゴシック" w:hAnsi="ＭＳ Ｐゴシック" w:cs="Calibri"/>
                <w:color w:val="000000"/>
                <w:sz w:val="22"/>
                <w:szCs w:val="22"/>
              </w:rPr>
            </w:pPr>
          </w:p>
          <w:p w14:paraId="054166C8" w14:textId="77777777" w:rsidR="008F3E44" w:rsidRPr="0052636D" w:rsidRDefault="00000000">
            <w:pPr>
              <w:keepNext/>
              <w:widowControl/>
              <w:pBdr>
                <w:top w:val="nil"/>
                <w:left w:val="nil"/>
                <w:bottom w:val="nil"/>
                <w:right w:val="nil"/>
                <w:between w:val="nil"/>
              </w:pBdr>
              <w:tabs>
                <w:tab w:val="left" w:pos="4320"/>
                <w:tab w:val="left" w:pos="5040"/>
                <w:tab w:val="left" w:pos="5472"/>
                <w:tab w:val="left" w:pos="9648"/>
              </w:tabs>
              <w:spacing w:before="240"/>
              <w:jc w:val="left"/>
              <w:rPr>
                <w:rFonts w:ascii="ＭＳ Ｐゴシック" w:eastAsia="ＭＳ Ｐゴシック" w:hAnsi="ＭＳ Ｐゴシック" w:cs="Calibri"/>
                <w:color w:val="000000"/>
                <w:sz w:val="22"/>
                <w:szCs w:val="22"/>
              </w:rPr>
            </w:pPr>
            <w:r w:rsidRPr="0052636D">
              <w:rPr>
                <w:rFonts w:ascii="ＭＳ Ｐゴシック" w:eastAsia="ＭＳ Ｐゴシック" w:hAnsi="ＭＳ Ｐゴシック" w:cs="Calibri"/>
                <w:color w:val="000000"/>
                <w:sz w:val="22"/>
                <w:szCs w:val="22"/>
              </w:rPr>
              <w:t>Signature:</w:t>
            </w:r>
            <w:r w:rsidRPr="0052636D">
              <w:rPr>
                <w:rFonts w:ascii="ＭＳ Ｐゴシック" w:eastAsia="ＭＳ Ｐゴシック" w:hAnsi="ＭＳ Ｐゴシック" w:cs="Calibri"/>
                <w:color w:val="000000"/>
                <w:sz w:val="22"/>
                <w:szCs w:val="22"/>
                <w:u w:val="single"/>
              </w:rPr>
              <w:tab/>
            </w:r>
          </w:p>
          <w:p w14:paraId="3910BF87" w14:textId="77777777" w:rsidR="008F3E44" w:rsidRPr="0052636D" w:rsidRDefault="00000000">
            <w:pPr>
              <w:keepNext/>
              <w:widowControl/>
              <w:pBdr>
                <w:top w:val="nil"/>
                <w:left w:val="nil"/>
                <w:bottom w:val="nil"/>
                <w:right w:val="nil"/>
                <w:between w:val="nil"/>
              </w:pBdr>
              <w:tabs>
                <w:tab w:val="left" w:pos="4320"/>
                <w:tab w:val="left" w:pos="5040"/>
                <w:tab w:val="left" w:pos="5472"/>
                <w:tab w:val="left" w:pos="9648"/>
              </w:tabs>
              <w:spacing w:before="240"/>
              <w:jc w:val="left"/>
              <w:rPr>
                <w:rFonts w:ascii="ＭＳ Ｐゴシック" w:eastAsia="ＭＳ Ｐゴシック" w:hAnsi="ＭＳ Ｐゴシック" w:cs="Calibri"/>
                <w:color w:val="000000"/>
                <w:sz w:val="22"/>
                <w:szCs w:val="22"/>
              </w:rPr>
            </w:pPr>
            <w:r w:rsidRPr="0052636D">
              <w:rPr>
                <w:rFonts w:ascii="ＭＳ Ｐゴシック" w:eastAsia="ＭＳ Ｐゴシック" w:hAnsi="ＭＳ Ｐゴシック" w:cs="Calibri"/>
                <w:color w:val="000000"/>
                <w:sz w:val="22"/>
                <w:szCs w:val="22"/>
              </w:rPr>
              <w:t>Name:</w:t>
            </w:r>
            <w:r w:rsidRPr="0052636D">
              <w:rPr>
                <w:rFonts w:ascii="ＭＳ Ｐゴシック" w:eastAsia="ＭＳ Ｐゴシック" w:hAnsi="ＭＳ Ｐゴシック" w:cs="Calibri"/>
                <w:color w:val="000000"/>
                <w:sz w:val="22"/>
                <w:szCs w:val="22"/>
                <w:u w:val="single"/>
              </w:rPr>
              <w:t xml:space="preserve"> </w:t>
            </w:r>
            <w:r w:rsidRPr="0052636D">
              <w:rPr>
                <w:rFonts w:ascii="ＭＳ Ｐゴシック" w:eastAsia="ＭＳ Ｐゴシック" w:hAnsi="ＭＳ Ｐゴシック" w:cs="Calibri"/>
                <w:color w:val="000000"/>
                <w:sz w:val="22"/>
                <w:szCs w:val="22"/>
                <w:u w:val="single"/>
              </w:rPr>
              <w:tab/>
            </w:r>
          </w:p>
          <w:p w14:paraId="529072B6" w14:textId="77777777" w:rsidR="008F3E44" w:rsidRPr="0052636D" w:rsidRDefault="00000000">
            <w:pPr>
              <w:keepNext/>
              <w:widowControl/>
              <w:pBdr>
                <w:top w:val="nil"/>
                <w:left w:val="nil"/>
                <w:bottom w:val="nil"/>
                <w:right w:val="nil"/>
                <w:between w:val="nil"/>
              </w:pBdr>
              <w:tabs>
                <w:tab w:val="left" w:pos="4320"/>
                <w:tab w:val="left" w:pos="5040"/>
                <w:tab w:val="left" w:pos="5472"/>
                <w:tab w:val="left" w:pos="9648"/>
              </w:tabs>
              <w:spacing w:before="240"/>
              <w:jc w:val="left"/>
              <w:rPr>
                <w:rFonts w:ascii="ＭＳ Ｐゴシック" w:eastAsia="ＭＳ Ｐゴシック" w:hAnsi="ＭＳ Ｐゴシック" w:cs="Calibri"/>
                <w:color w:val="000000"/>
                <w:sz w:val="22"/>
                <w:szCs w:val="22"/>
                <w:u w:val="single"/>
              </w:rPr>
            </w:pPr>
            <w:r w:rsidRPr="0052636D">
              <w:rPr>
                <w:rFonts w:ascii="ＭＳ Ｐゴシック" w:eastAsia="ＭＳ Ｐゴシック" w:hAnsi="ＭＳ Ｐゴシック" w:cs="Calibri"/>
                <w:color w:val="000000"/>
                <w:sz w:val="22"/>
                <w:szCs w:val="22"/>
              </w:rPr>
              <w:t xml:space="preserve">Title: </w:t>
            </w:r>
            <w:r w:rsidRPr="0052636D">
              <w:rPr>
                <w:rFonts w:ascii="ＭＳ Ｐゴシック" w:eastAsia="ＭＳ Ｐゴシック" w:hAnsi="ＭＳ Ｐゴシック" w:cs="Calibri"/>
                <w:color w:val="000000"/>
                <w:sz w:val="22"/>
                <w:szCs w:val="22"/>
                <w:u w:val="single"/>
              </w:rPr>
              <w:tab/>
            </w:r>
          </w:p>
          <w:p w14:paraId="0A8D93B3" w14:textId="77777777" w:rsidR="008F3E44" w:rsidRPr="0052636D" w:rsidRDefault="00000000">
            <w:pPr>
              <w:keepNext/>
              <w:widowControl/>
              <w:pBdr>
                <w:top w:val="nil"/>
                <w:left w:val="nil"/>
                <w:bottom w:val="nil"/>
                <w:right w:val="nil"/>
                <w:between w:val="nil"/>
              </w:pBdr>
              <w:tabs>
                <w:tab w:val="left" w:pos="4320"/>
                <w:tab w:val="left" w:pos="5040"/>
                <w:tab w:val="left" w:pos="5472"/>
                <w:tab w:val="left" w:pos="9648"/>
              </w:tabs>
              <w:spacing w:before="240"/>
              <w:jc w:val="left"/>
              <w:rPr>
                <w:rFonts w:ascii="ＭＳ Ｐゴシック" w:eastAsia="ＭＳ Ｐゴシック" w:hAnsi="ＭＳ Ｐゴシック" w:cs="Calibri"/>
                <w:color w:val="000000"/>
                <w:sz w:val="22"/>
                <w:szCs w:val="22"/>
                <w:u w:val="single"/>
              </w:rPr>
            </w:pPr>
            <w:r w:rsidRPr="0052636D">
              <w:rPr>
                <w:rFonts w:ascii="ＭＳ Ｐゴシック" w:eastAsia="ＭＳ Ｐゴシック" w:hAnsi="ＭＳ Ｐゴシック" w:cs="Calibri"/>
                <w:color w:val="000000"/>
                <w:sz w:val="22"/>
                <w:szCs w:val="22"/>
              </w:rPr>
              <w:t xml:space="preserve">Date Signed: </w:t>
            </w:r>
            <w:r w:rsidRPr="0052636D">
              <w:rPr>
                <w:rFonts w:ascii="ＭＳ Ｐゴシック" w:eastAsia="ＭＳ Ｐゴシック" w:hAnsi="ＭＳ Ｐゴシック" w:cs="Calibri"/>
                <w:color w:val="000000"/>
                <w:sz w:val="22"/>
                <w:szCs w:val="22"/>
                <w:u w:val="single"/>
              </w:rPr>
              <w:tab/>
            </w:r>
          </w:p>
          <w:p w14:paraId="7467FCDC" w14:textId="77777777" w:rsidR="008F3E44" w:rsidRPr="0052636D" w:rsidRDefault="00000000">
            <w:pPr>
              <w:widowControl/>
              <w:tabs>
                <w:tab w:val="left" w:pos="1092"/>
                <w:tab w:val="left" w:pos="1820"/>
                <w:tab w:val="left" w:pos="6300"/>
                <w:tab w:val="left" w:pos="6570"/>
              </w:tabs>
              <w:spacing w:before="240"/>
              <w:jc w:val="left"/>
              <w:rPr>
                <w:rFonts w:ascii="ＭＳ Ｐゴシック" w:eastAsia="ＭＳ Ｐゴシック" w:hAnsi="ＭＳ Ｐゴシック" w:cs="Calibri"/>
                <w:sz w:val="22"/>
                <w:szCs w:val="22"/>
              </w:rPr>
            </w:pPr>
            <w:r w:rsidRPr="0052636D">
              <w:rPr>
                <w:rFonts w:ascii="ＭＳ Ｐゴシック" w:eastAsia="ＭＳ Ｐゴシック" w:hAnsi="ＭＳ Ｐゴシック" w:cs="Calibri"/>
                <w:sz w:val="22"/>
                <w:szCs w:val="22"/>
              </w:rPr>
              <w:t>Address:</w:t>
            </w:r>
            <w:r w:rsidRPr="0052636D">
              <w:rPr>
                <w:rFonts w:ascii="ＭＳ Ｐゴシック" w:eastAsia="ＭＳ Ｐゴシック" w:hAnsi="ＭＳ Ｐゴシック" w:cs="Calibri"/>
                <w:sz w:val="22"/>
                <w:szCs w:val="22"/>
              </w:rPr>
              <w:tab/>
              <w:t>____________________________</w:t>
            </w:r>
          </w:p>
          <w:p w14:paraId="545C8506" w14:textId="77777777" w:rsidR="008F3E44" w:rsidRPr="0052636D" w:rsidRDefault="00000000">
            <w:pPr>
              <w:widowControl/>
              <w:tabs>
                <w:tab w:val="left" w:pos="1092"/>
                <w:tab w:val="left" w:pos="1820"/>
                <w:tab w:val="left" w:pos="6300"/>
                <w:tab w:val="left" w:pos="6570"/>
              </w:tabs>
              <w:spacing w:before="240"/>
              <w:jc w:val="left"/>
              <w:rPr>
                <w:rFonts w:ascii="ＭＳ Ｐゴシック" w:eastAsia="ＭＳ Ｐゴシック" w:hAnsi="ＭＳ Ｐゴシック" w:cs="Calibri"/>
                <w:sz w:val="22"/>
                <w:szCs w:val="22"/>
              </w:rPr>
            </w:pPr>
            <w:r w:rsidRPr="0052636D">
              <w:rPr>
                <w:rFonts w:ascii="ＭＳ Ｐゴシック" w:eastAsia="ＭＳ Ｐゴシック" w:hAnsi="ＭＳ Ｐゴシック"/>
                <w:sz w:val="22"/>
                <w:szCs w:val="22"/>
              </w:rPr>
              <w:t xml:space="preserve">　　　　　</w:t>
            </w:r>
            <w:r w:rsidRPr="0052636D">
              <w:rPr>
                <w:rFonts w:ascii="ＭＳ Ｐゴシック" w:eastAsia="ＭＳ Ｐゴシック" w:hAnsi="ＭＳ Ｐゴシック" w:cs="Calibri"/>
                <w:sz w:val="22"/>
                <w:szCs w:val="22"/>
              </w:rPr>
              <w:t>____________________________</w:t>
            </w:r>
          </w:p>
          <w:p w14:paraId="7C680FD1" w14:textId="77777777" w:rsidR="008F3E44" w:rsidRPr="0052636D" w:rsidRDefault="00000000">
            <w:pPr>
              <w:widowControl/>
              <w:tabs>
                <w:tab w:val="left" w:pos="1092"/>
                <w:tab w:val="left" w:pos="1820"/>
                <w:tab w:val="left" w:pos="6300"/>
                <w:tab w:val="left" w:pos="6570"/>
              </w:tabs>
              <w:spacing w:before="240"/>
              <w:ind w:firstLine="102"/>
              <w:jc w:val="left"/>
              <w:rPr>
                <w:rFonts w:ascii="ＭＳ Ｐゴシック" w:eastAsia="ＭＳ Ｐゴシック" w:hAnsi="ＭＳ Ｐゴシック" w:cs="Calibri"/>
                <w:sz w:val="22"/>
                <w:szCs w:val="22"/>
              </w:rPr>
            </w:pPr>
            <w:r w:rsidRPr="0052636D">
              <w:rPr>
                <w:rFonts w:ascii="ＭＳ Ｐゴシック" w:eastAsia="ＭＳ Ｐゴシック" w:hAnsi="ＭＳ Ｐゴシック" w:cs="Calibri"/>
                <w:sz w:val="22"/>
                <w:szCs w:val="22"/>
              </w:rPr>
              <w:t xml:space="preserve">Email: </w:t>
            </w:r>
            <w:r w:rsidRPr="0052636D">
              <w:rPr>
                <w:rFonts w:ascii="ＭＳ Ｐゴシック" w:eastAsia="ＭＳ Ｐゴシック" w:hAnsi="ＭＳ Ｐゴシック" w:cs="Calibri"/>
                <w:sz w:val="22"/>
                <w:szCs w:val="22"/>
              </w:rPr>
              <w:tab/>
              <w:t>____________________________</w:t>
            </w:r>
          </w:p>
          <w:p w14:paraId="3F33C08F" w14:textId="77777777" w:rsidR="008F3E44" w:rsidRPr="0052636D" w:rsidRDefault="008F3E44">
            <w:pPr>
              <w:widowControl/>
              <w:tabs>
                <w:tab w:val="left" w:pos="1092"/>
                <w:tab w:val="left" w:pos="1820"/>
                <w:tab w:val="left" w:pos="6300"/>
                <w:tab w:val="left" w:pos="6570"/>
              </w:tabs>
              <w:spacing w:before="240"/>
              <w:ind w:firstLine="102"/>
              <w:jc w:val="left"/>
              <w:rPr>
                <w:rFonts w:ascii="ＭＳ Ｐゴシック" w:eastAsia="ＭＳ Ｐゴシック" w:hAnsi="ＭＳ Ｐゴシック" w:cs="Calibri"/>
                <w:sz w:val="22"/>
                <w:szCs w:val="22"/>
              </w:rPr>
            </w:pPr>
          </w:p>
        </w:tc>
        <w:tc>
          <w:tcPr>
            <w:tcW w:w="4891" w:type="dxa"/>
          </w:tcPr>
          <w:p w14:paraId="3F6EFC8D" w14:textId="77777777" w:rsidR="008F3E44" w:rsidRPr="0052636D" w:rsidRDefault="00000000">
            <w:pPr>
              <w:keepNext/>
              <w:widowControl/>
              <w:pBdr>
                <w:top w:val="nil"/>
                <w:left w:val="nil"/>
                <w:bottom w:val="nil"/>
                <w:right w:val="nil"/>
                <w:between w:val="nil"/>
              </w:pBdr>
              <w:tabs>
                <w:tab w:val="left" w:pos="432"/>
                <w:tab w:val="left" w:pos="4100"/>
                <w:tab w:val="left" w:pos="4320"/>
                <w:tab w:val="left" w:pos="5040"/>
                <w:tab w:val="left" w:pos="5472"/>
                <w:tab w:val="left" w:pos="6300"/>
                <w:tab w:val="left" w:pos="6570"/>
                <w:tab w:val="left" w:pos="9648"/>
              </w:tabs>
              <w:spacing w:before="254"/>
              <w:ind w:left="105" w:firstLine="442"/>
              <w:jc w:val="left"/>
              <w:rPr>
                <w:rFonts w:ascii="ＭＳ Ｐ明朝" w:eastAsia="ＭＳ Ｐ明朝" w:hAnsi="ＭＳ Ｐ明朝" w:cs="Calibri"/>
                <w:b/>
                <w:color w:val="000000"/>
                <w:sz w:val="22"/>
                <w:szCs w:val="22"/>
              </w:rPr>
            </w:pPr>
            <w:r w:rsidRPr="0052636D">
              <w:rPr>
                <w:rFonts w:ascii="ＭＳ Ｐ明朝" w:eastAsia="ＭＳ Ｐ明朝" w:hAnsi="ＭＳ Ｐ明朝" w:cs="Calibri"/>
                <w:b/>
                <w:color w:val="000000"/>
                <w:sz w:val="22"/>
                <w:szCs w:val="22"/>
              </w:rPr>
              <w:t>本会社：___________________________</w:t>
            </w:r>
          </w:p>
          <w:p w14:paraId="1FDB7575" w14:textId="77777777" w:rsidR="008F3E44" w:rsidRPr="0052636D" w:rsidRDefault="00000000">
            <w:pPr>
              <w:keepNext/>
              <w:widowControl/>
              <w:pBdr>
                <w:top w:val="nil"/>
                <w:left w:val="nil"/>
                <w:bottom w:val="nil"/>
                <w:right w:val="nil"/>
                <w:between w:val="nil"/>
              </w:pBdr>
              <w:tabs>
                <w:tab w:val="left" w:pos="432"/>
                <w:tab w:val="left" w:pos="4100"/>
                <w:tab w:val="left" w:pos="4320"/>
                <w:tab w:val="left" w:pos="5040"/>
                <w:tab w:val="left" w:pos="5472"/>
                <w:tab w:val="left" w:pos="6300"/>
                <w:tab w:val="left" w:pos="6570"/>
                <w:tab w:val="left" w:pos="9648"/>
              </w:tabs>
              <w:ind w:left="720" w:firstLine="880"/>
              <w:jc w:val="left"/>
              <w:rPr>
                <w:rFonts w:ascii="ＭＳ Ｐ明朝" w:eastAsia="ＭＳ Ｐ明朝" w:hAnsi="ＭＳ Ｐ明朝" w:cs="Calibri"/>
                <w:color w:val="000000"/>
                <w:sz w:val="22"/>
                <w:szCs w:val="22"/>
              </w:rPr>
            </w:pPr>
            <w:r w:rsidRPr="0052636D">
              <w:rPr>
                <w:rFonts w:ascii="ＭＳ Ｐ明朝" w:eastAsia="ＭＳ Ｐ明朝" w:hAnsi="ＭＳ Ｐ明朝" w:cs="Calibri"/>
                <w:color w:val="000000"/>
                <w:sz w:val="22"/>
                <w:szCs w:val="22"/>
              </w:rPr>
              <w:t>（会社名を記入）</w:t>
            </w:r>
          </w:p>
          <w:p w14:paraId="4135C0E0" w14:textId="77777777" w:rsidR="008F3E44" w:rsidRPr="0052636D" w:rsidRDefault="008F3E44">
            <w:pPr>
              <w:keepNext/>
              <w:widowControl/>
              <w:pBdr>
                <w:top w:val="nil"/>
                <w:left w:val="nil"/>
                <w:bottom w:val="nil"/>
                <w:right w:val="nil"/>
                <w:between w:val="nil"/>
              </w:pBdr>
              <w:tabs>
                <w:tab w:val="left" w:pos="432"/>
                <w:tab w:val="left" w:pos="4100"/>
                <w:tab w:val="left" w:pos="4320"/>
                <w:tab w:val="left" w:pos="5040"/>
                <w:tab w:val="left" w:pos="5472"/>
                <w:tab w:val="left" w:pos="6300"/>
                <w:tab w:val="left" w:pos="6570"/>
                <w:tab w:val="left" w:pos="9648"/>
              </w:tabs>
              <w:ind w:left="720" w:firstLine="880"/>
              <w:jc w:val="left"/>
              <w:rPr>
                <w:rFonts w:ascii="ＭＳ Ｐ明朝" w:eastAsia="ＭＳ Ｐ明朝" w:hAnsi="ＭＳ Ｐ明朝" w:cs="Calibri"/>
                <w:color w:val="000000"/>
                <w:sz w:val="22"/>
                <w:szCs w:val="22"/>
              </w:rPr>
            </w:pPr>
          </w:p>
          <w:p w14:paraId="46353421" w14:textId="77777777" w:rsidR="008F3E44" w:rsidRPr="0052636D" w:rsidRDefault="00000000">
            <w:pPr>
              <w:keepNext/>
              <w:widowControl/>
              <w:pBdr>
                <w:top w:val="nil"/>
                <w:left w:val="nil"/>
                <w:bottom w:val="nil"/>
                <w:right w:val="nil"/>
                <w:between w:val="nil"/>
              </w:pBdr>
              <w:tabs>
                <w:tab w:val="left" w:pos="432"/>
                <w:tab w:val="left" w:pos="4100"/>
                <w:tab w:val="left" w:pos="4320"/>
                <w:tab w:val="left" w:pos="5040"/>
                <w:tab w:val="left" w:pos="5472"/>
                <w:tab w:val="left" w:pos="6300"/>
                <w:tab w:val="left" w:pos="6570"/>
                <w:tab w:val="left" w:pos="9648"/>
              </w:tabs>
              <w:spacing w:before="240"/>
              <w:jc w:val="left"/>
              <w:rPr>
                <w:rFonts w:ascii="ＭＳ Ｐ明朝" w:eastAsia="ＭＳ Ｐ明朝" w:hAnsi="ＭＳ Ｐ明朝" w:cs="Calibri"/>
                <w:color w:val="000000"/>
                <w:sz w:val="22"/>
                <w:szCs w:val="22"/>
                <w:u w:val="single"/>
              </w:rPr>
            </w:pPr>
            <w:r w:rsidRPr="0052636D">
              <w:rPr>
                <w:rFonts w:ascii="ＭＳ Ｐ明朝" w:eastAsia="ＭＳ Ｐ明朝" w:hAnsi="ＭＳ Ｐ明朝" w:cs="Calibri"/>
                <w:color w:val="000000"/>
                <w:sz w:val="22"/>
                <w:szCs w:val="22"/>
              </w:rPr>
              <w:t>署名：</w:t>
            </w:r>
            <w:r w:rsidRPr="0052636D">
              <w:rPr>
                <w:rFonts w:ascii="ＭＳ Ｐ明朝" w:eastAsia="ＭＳ Ｐ明朝" w:hAnsi="ＭＳ Ｐ明朝" w:cs="Calibri"/>
                <w:color w:val="000000"/>
                <w:sz w:val="22"/>
                <w:szCs w:val="22"/>
                <w:u w:val="single"/>
              </w:rPr>
              <w:tab/>
            </w:r>
          </w:p>
          <w:p w14:paraId="021DBF44" w14:textId="77777777" w:rsidR="008F3E44" w:rsidRPr="0052636D" w:rsidRDefault="00000000">
            <w:pPr>
              <w:keepNext/>
              <w:widowControl/>
              <w:pBdr>
                <w:top w:val="nil"/>
                <w:left w:val="nil"/>
                <w:bottom w:val="nil"/>
                <w:right w:val="nil"/>
                <w:between w:val="nil"/>
              </w:pBdr>
              <w:tabs>
                <w:tab w:val="left" w:pos="432"/>
                <w:tab w:val="left" w:pos="4100"/>
                <w:tab w:val="left" w:pos="4320"/>
                <w:tab w:val="left" w:pos="5040"/>
                <w:tab w:val="left" w:pos="5472"/>
                <w:tab w:val="left" w:pos="6300"/>
                <w:tab w:val="left" w:pos="6570"/>
                <w:tab w:val="left" w:pos="9648"/>
              </w:tabs>
              <w:spacing w:before="240"/>
              <w:jc w:val="left"/>
              <w:rPr>
                <w:rFonts w:ascii="ＭＳ Ｐ明朝" w:eastAsia="ＭＳ Ｐ明朝" w:hAnsi="ＭＳ Ｐ明朝" w:cs="Calibri"/>
                <w:color w:val="000000"/>
                <w:sz w:val="22"/>
                <w:szCs w:val="22"/>
                <w:u w:val="single"/>
              </w:rPr>
            </w:pPr>
            <w:r w:rsidRPr="0052636D">
              <w:rPr>
                <w:rFonts w:ascii="ＭＳ Ｐ明朝" w:eastAsia="ＭＳ Ｐ明朝" w:hAnsi="ＭＳ Ｐ明朝" w:cs="Calibri"/>
                <w:color w:val="000000"/>
                <w:sz w:val="22"/>
                <w:szCs w:val="22"/>
              </w:rPr>
              <w:t>氏名：</w:t>
            </w:r>
            <w:r w:rsidRPr="0052636D">
              <w:rPr>
                <w:rFonts w:ascii="ＭＳ Ｐ明朝" w:eastAsia="ＭＳ Ｐ明朝" w:hAnsi="ＭＳ Ｐ明朝" w:cs="Calibri"/>
                <w:color w:val="000000"/>
                <w:sz w:val="22"/>
                <w:szCs w:val="22"/>
                <w:u w:val="single"/>
              </w:rPr>
              <w:tab/>
            </w:r>
          </w:p>
          <w:p w14:paraId="4A3F4F0C" w14:textId="77777777" w:rsidR="008F3E44" w:rsidRPr="0052636D" w:rsidRDefault="00000000">
            <w:pPr>
              <w:keepNext/>
              <w:widowControl/>
              <w:pBdr>
                <w:top w:val="nil"/>
                <w:left w:val="nil"/>
                <w:bottom w:val="nil"/>
                <w:right w:val="nil"/>
                <w:between w:val="nil"/>
              </w:pBdr>
              <w:tabs>
                <w:tab w:val="left" w:pos="432"/>
                <w:tab w:val="left" w:pos="4100"/>
                <w:tab w:val="left" w:pos="4320"/>
                <w:tab w:val="left" w:pos="5040"/>
                <w:tab w:val="left" w:pos="5472"/>
                <w:tab w:val="left" w:pos="6300"/>
                <w:tab w:val="left" w:pos="6570"/>
                <w:tab w:val="left" w:pos="9648"/>
              </w:tabs>
              <w:spacing w:before="240"/>
              <w:jc w:val="left"/>
              <w:rPr>
                <w:rFonts w:ascii="ＭＳ Ｐ明朝" w:eastAsia="ＭＳ Ｐ明朝" w:hAnsi="ＭＳ Ｐ明朝" w:cs="Calibri"/>
                <w:color w:val="000000"/>
                <w:sz w:val="22"/>
                <w:szCs w:val="22"/>
                <w:u w:val="single"/>
              </w:rPr>
            </w:pPr>
            <w:r w:rsidRPr="0052636D">
              <w:rPr>
                <w:rFonts w:ascii="ＭＳ Ｐ明朝" w:eastAsia="ＭＳ Ｐ明朝" w:hAnsi="ＭＳ Ｐ明朝" w:cs="Calibri"/>
                <w:color w:val="000000"/>
                <w:sz w:val="22"/>
                <w:szCs w:val="22"/>
              </w:rPr>
              <w:t>役職名：</w:t>
            </w:r>
            <w:r w:rsidRPr="0052636D">
              <w:rPr>
                <w:rFonts w:ascii="ＭＳ Ｐ明朝" w:eastAsia="ＭＳ Ｐ明朝" w:hAnsi="ＭＳ Ｐ明朝" w:cs="Calibri"/>
                <w:color w:val="000000"/>
                <w:sz w:val="22"/>
                <w:szCs w:val="22"/>
                <w:u w:val="single"/>
              </w:rPr>
              <w:tab/>
            </w:r>
          </w:p>
          <w:p w14:paraId="79C853CD" w14:textId="77777777" w:rsidR="008F3E44" w:rsidRPr="0052636D" w:rsidRDefault="00000000">
            <w:pPr>
              <w:keepNext/>
              <w:widowControl/>
              <w:pBdr>
                <w:top w:val="nil"/>
                <w:left w:val="nil"/>
                <w:bottom w:val="nil"/>
                <w:right w:val="nil"/>
                <w:between w:val="nil"/>
              </w:pBdr>
              <w:tabs>
                <w:tab w:val="left" w:pos="432"/>
                <w:tab w:val="left" w:pos="4100"/>
                <w:tab w:val="left" w:pos="4320"/>
                <w:tab w:val="left" w:pos="5040"/>
                <w:tab w:val="left" w:pos="5472"/>
                <w:tab w:val="left" w:pos="6300"/>
                <w:tab w:val="left" w:pos="6570"/>
                <w:tab w:val="left" w:pos="9648"/>
              </w:tabs>
              <w:spacing w:before="240"/>
              <w:jc w:val="left"/>
              <w:rPr>
                <w:rFonts w:ascii="ＭＳ Ｐ明朝" w:eastAsia="ＭＳ Ｐ明朝" w:hAnsi="ＭＳ Ｐ明朝" w:cs="Calibri"/>
                <w:color w:val="000000"/>
                <w:sz w:val="22"/>
                <w:szCs w:val="22"/>
                <w:u w:val="single"/>
              </w:rPr>
            </w:pPr>
            <w:r w:rsidRPr="0052636D">
              <w:rPr>
                <w:rFonts w:ascii="ＭＳ Ｐ明朝" w:eastAsia="ＭＳ Ｐ明朝" w:hAnsi="ＭＳ Ｐ明朝" w:cs="Calibri"/>
                <w:color w:val="000000"/>
                <w:sz w:val="22"/>
                <w:szCs w:val="22"/>
              </w:rPr>
              <w:t>署名日：</w:t>
            </w:r>
            <w:r w:rsidRPr="0052636D">
              <w:rPr>
                <w:rFonts w:ascii="ＭＳ Ｐ明朝" w:eastAsia="ＭＳ Ｐ明朝" w:hAnsi="ＭＳ Ｐ明朝" w:cs="Calibri"/>
                <w:color w:val="000000"/>
                <w:sz w:val="22"/>
                <w:szCs w:val="22"/>
                <w:u w:val="single"/>
              </w:rPr>
              <w:tab/>
            </w:r>
          </w:p>
          <w:p w14:paraId="1543EB84" w14:textId="77777777" w:rsidR="008F3E44" w:rsidRPr="0052636D" w:rsidRDefault="00000000">
            <w:pPr>
              <w:keepNext/>
              <w:widowControl/>
              <w:pBdr>
                <w:top w:val="nil"/>
                <w:left w:val="nil"/>
                <w:bottom w:val="nil"/>
                <w:right w:val="nil"/>
                <w:between w:val="nil"/>
              </w:pBdr>
              <w:tabs>
                <w:tab w:val="left" w:pos="4100"/>
                <w:tab w:val="left" w:pos="4320"/>
                <w:tab w:val="left" w:pos="5040"/>
                <w:tab w:val="left" w:pos="5472"/>
                <w:tab w:val="left" w:pos="6300"/>
                <w:tab w:val="left" w:pos="6570"/>
                <w:tab w:val="left" w:pos="9648"/>
              </w:tabs>
              <w:spacing w:before="240"/>
              <w:jc w:val="left"/>
              <w:rPr>
                <w:rFonts w:ascii="ＭＳ Ｐ明朝" w:eastAsia="ＭＳ Ｐ明朝" w:hAnsi="ＭＳ Ｐ明朝" w:cs="Calibri"/>
                <w:sz w:val="22"/>
                <w:szCs w:val="22"/>
              </w:rPr>
            </w:pPr>
            <w:r w:rsidRPr="0052636D">
              <w:rPr>
                <w:rFonts w:ascii="ＭＳ Ｐ明朝" w:eastAsia="ＭＳ Ｐ明朝" w:hAnsi="ＭＳ Ｐ明朝" w:cs="Calibri"/>
                <w:sz w:val="22"/>
                <w:szCs w:val="22"/>
              </w:rPr>
              <w:t>住所：_________________________________</w:t>
            </w:r>
          </w:p>
          <w:p w14:paraId="69AEED29" w14:textId="77777777" w:rsidR="008F3E44" w:rsidRPr="0052636D" w:rsidRDefault="00000000">
            <w:pPr>
              <w:keepNext/>
              <w:widowControl/>
              <w:pBdr>
                <w:top w:val="nil"/>
                <w:left w:val="nil"/>
                <w:bottom w:val="nil"/>
                <w:right w:val="nil"/>
                <w:between w:val="nil"/>
              </w:pBdr>
              <w:tabs>
                <w:tab w:val="left" w:pos="4100"/>
                <w:tab w:val="left" w:pos="4320"/>
                <w:tab w:val="left" w:pos="5040"/>
                <w:tab w:val="left" w:pos="5472"/>
                <w:tab w:val="left" w:pos="6300"/>
                <w:tab w:val="left" w:pos="6570"/>
                <w:tab w:val="left" w:pos="9648"/>
              </w:tabs>
              <w:spacing w:before="240"/>
              <w:jc w:val="left"/>
              <w:rPr>
                <w:rFonts w:ascii="ＭＳ Ｐ明朝" w:eastAsia="ＭＳ Ｐ明朝" w:hAnsi="ＭＳ Ｐ明朝" w:cs="Calibri"/>
                <w:sz w:val="22"/>
                <w:szCs w:val="22"/>
              </w:rPr>
            </w:pPr>
            <w:r w:rsidRPr="0052636D">
              <w:rPr>
                <w:rFonts w:ascii="ＭＳ Ｐ明朝" w:eastAsia="ＭＳ Ｐ明朝" w:hAnsi="ＭＳ Ｐ明朝" w:cs="Calibri"/>
                <w:b/>
                <w:color w:val="000000"/>
                <w:sz w:val="22"/>
                <w:szCs w:val="22"/>
              </w:rPr>
              <w:t xml:space="preserve">     </w:t>
            </w:r>
            <w:r w:rsidRPr="0052636D">
              <w:rPr>
                <w:rFonts w:ascii="ＭＳ Ｐ明朝" w:eastAsia="ＭＳ Ｐ明朝" w:hAnsi="ＭＳ Ｐ明朝" w:cs="Calibri"/>
                <w:sz w:val="22"/>
                <w:szCs w:val="22"/>
              </w:rPr>
              <w:t>_________________________________</w:t>
            </w:r>
          </w:p>
          <w:p w14:paraId="76CD1F4C" w14:textId="77777777" w:rsidR="008F3E44" w:rsidRPr="0052636D" w:rsidRDefault="00000000">
            <w:pPr>
              <w:widowControl/>
              <w:tabs>
                <w:tab w:val="left" w:pos="1092"/>
                <w:tab w:val="left" w:pos="1820"/>
                <w:tab w:val="left" w:pos="6300"/>
                <w:tab w:val="left" w:pos="6570"/>
              </w:tabs>
              <w:spacing w:before="240"/>
              <w:ind w:left="550" w:hanging="550"/>
              <w:jc w:val="left"/>
              <w:rPr>
                <w:rFonts w:ascii="ＭＳ Ｐ明朝" w:eastAsia="ＭＳ Ｐ明朝" w:hAnsi="ＭＳ Ｐ明朝" w:cs="Calibri"/>
                <w:sz w:val="22"/>
                <w:szCs w:val="22"/>
              </w:rPr>
            </w:pPr>
            <w:r w:rsidRPr="0052636D">
              <w:rPr>
                <w:rFonts w:ascii="ＭＳ Ｐ明朝" w:eastAsia="ＭＳ Ｐ明朝" w:hAnsi="ＭＳ Ｐ明朝" w:cs="Calibri"/>
                <w:sz w:val="22"/>
                <w:szCs w:val="22"/>
              </w:rPr>
              <w:t>電子メールアドレス：_________________________________</w:t>
            </w:r>
          </w:p>
        </w:tc>
      </w:tr>
    </w:tbl>
    <w:p w14:paraId="6A6DC283" w14:textId="77777777" w:rsidR="008F3E44" w:rsidRPr="0052636D" w:rsidRDefault="008F3E44">
      <w:pPr>
        <w:jc w:val="left"/>
        <w:rPr>
          <w:sz w:val="20"/>
          <w:szCs w:val="20"/>
        </w:rPr>
      </w:pPr>
    </w:p>
    <w:sectPr w:rsidR="008F3E44" w:rsidRPr="0052636D">
      <w:pgSz w:w="11906" w:h="16838"/>
      <w:pgMar w:top="1440" w:right="1080" w:bottom="1440" w:left="108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A718A"/>
    <w:multiLevelType w:val="multilevel"/>
    <w:tmpl w:val="28A6ECB0"/>
    <w:lvl w:ilvl="0">
      <w:start w:val="8"/>
      <w:numFmt w:val="decimal"/>
      <w:lvlText w:val="%1."/>
      <w:lvlJc w:val="left"/>
      <w:pPr>
        <w:ind w:left="0" w:firstLine="720"/>
      </w:pPr>
      <w:rPr>
        <w:u w:val="none"/>
        <w:vertAlign w:val="baseline"/>
      </w:rPr>
    </w:lvl>
    <w:lvl w:ilvl="1">
      <w:start w:val="1"/>
      <w:numFmt w:val="lowerLetter"/>
      <w:lvlText w:val="(%2)"/>
      <w:lvlJc w:val="left"/>
      <w:pPr>
        <w:ind w:left="0" w:firstLine="1440"/>
      </w:pPr>
      <w:rPr>
        <w:u w:val="none"/>
        <w:vertAlign w:val="baseline"/>
      </w:rPr>
    </w:lvl>
    <w:lvl w:ilvl="2">
      <w:start w:val="1"/>
      <w:numFmt w:val="lowerRoman"/>
      <w:lvlText w:val="(%3)"/>
      <w:lvlJc w:val="right"/>
      <w:pPr>
        <w:ind w:left="0" w:firstLine="2520"/>
      </w:pPr>
      <w:rPr>
        <w:u w:val="none"/>
        <w:vertAlign w:val="baseline"/>
      </w:rPr>
    </w:lvl>
    <w:lvl w:ilvl="3">
      <w:start w:val="1"/>
      <w:numFmt w:val="decimal"/>
      <w:lvlText w:val="(%4)"/>
      <w:lvlJc w:val="left"/>
      <w:pPr>
        <w:ind w:left="0" w:firstLine="2880"/>
      </w:pPr>
      <w:rPr>
        <w:u w:val="none"/>
        <w:vertAlign w:val="baseline"/>
      </w:rPr>
    </w:lvl>
    <w:lvl w:ilvl="4">
      <w:start w:val="1"/>
      <w:numFmt w:val="lowerLetter"/>
      <w:lvlText w:val="%5)"/>
      <w:lvlJc w:val="left"/>
      <w:pPr>
        <w:ind w:left="0" w:firstLine="3600"/>
      </w:pPr>
      <w:rPr>
        <w:u w:val="none"/>
        <w:vertAlign w:val="baseline"/>
      </w:rPr>
    </w:lvl>
    <w:lvl w:ilvl="5">
      <w:start w:val="1"/>
      <w:numFmt w:val="lowerRoman"/>
      <w:lvlText w:val="%6)"/>
      <w:lvlJc w:val="right"/>
      <w:pPr>
        <w:ind w:left="0" w:firstLine="4680"/>
      </w:pPr>
      <w:rPr>
        <w:u w:val="none"/>
        <w:vertAlign w:val="baseline"/>
      </w:rPr>
    </w:lvl>
    <w:lvl w:ilvl="6">
      <w:start w:val="1"/>
      <w:numFmt w:val="decimal"/>
      <w:lvlText w:val="%7)"/>
      <w:lvlJc w:val="left"/>
      <w:pPr>
        <w:ind w:left="0" w:firstLine="5040"/>
      </w:pPr>
      <w:rPr>
        <w:u w:val="none"/>
        <w:vertAlign w:val="baseline"/>
      </w:rPr>
    </w:lvl>
    <w:lvl w:ilvl="7">
      <w:start w:val="1"/>
      <w:numFmt w:val="lowerLetter"/>
      <w:lvlText w:val="%8."/>
      <w:lvlJc w:val="left"/>
      <w:pPr>
        <w:ind w:left="0" w:firstLine="5760"/>
      </w:pPr>
      <w:rPr>
        <w:u w:val="none"/>
        <w:vertAlign w:val="baseline"/>
      </w:rPr>
    </w:lvl>
    <w:lvl w:ilvl="8">
      <w:start w:val="1"/>
      <w:numFmt w:val="lowerRoman"/>
      <w:lvlText w:val="%9."/>
      <w:lvlJc w:val="left"/>
      <w:pPr>
        <w:ind w:left="3240" w:firstLine="2880"/>
      </w:pPr>
      <w:rPr>
        <w:u w:val="none"/>
        <w:vertAlign w:val="baseline"/>
      </w:rPr>
    </w:lvl>
  </w:abstractNum>
  <w:abstractNum w:abstractNumId="1" w15:restartNumberingAfterBreak="0">
    <w:nsid w:val="133D48B5"/>
    <w:multiLevelType w:val="multilevel"/>
    <w:tmpl w:val="375AC400"/>
    <w:lvl w:ilvl="0">
      <w:start w:val="4"/>
      <w:numFmt w:val="decimal"/>
      <w:lvlText w:val="%1."/>
      <w:lvlJc w:val="left"/>
      <w:pPr>
        <w:ind w:left="0" w:firstLine="720"/>
      </w:pPr>
      <w:rPr>
        <w:u w:val="none"/>
        <w:vertAlign w:val="baseline"/>
      </w:rPr>
    </w:lvl>
    <w:lvl w:ilvl="1">
      <w:start w:val="1"/>
      <w:numFmt w:val="lowerLetter"/>
      <w:lvlText w:val="(%2)"/>
      <w:lvlJc w:val="left"/>
      <w:pPr>
        <w:ind w:left="0" w:firstLine="1440"/>
      </w:pPr>
      <w:rPr>
        <w:u w:val="none"/>
        <w:vertAlign w:val="baseline"/>
      </w:rPr>
    </w:lvl>
    <w:lvl w:ilvl="2">
      <w:start w:val="1"/>
      <w:numFmt w:val="lowerRoman"/>
      <w:lvlText w:val="(%3)"/>
      <w:lvlJc w:val="right"/>
      <w:pPr>
        <w:ind w:left="0" w:firstLine="2520"/>
      </w:pPr>
      <w:rPr>
        <w:u w:val="none"/>
        <w:vertAlign w:val="baseline"/>
      </w:rPr>
    </w:lvl>
    <w:lvl w:ilvl="3">
      <w:start w:val="1"/>
      <w:numFmt w:val="decimal"/>
      <w:lvlText w:val="(%4)"/>
      <w:lvlJc w:val="left"/>
      <w:pPr>
        <w:ind w:left="0" w:firstLine="2880"/>
      </w:pPr>
      <w:rPr>
        <w:u w:val="none"/>
        <w:vertAlign w:val="baseline"/>
      </w:rPr>
    </w:lvl>
    <w:lvl w:ilvl="4">
      <w:start w:val="1"/>
      <w:numFmt w:val="lowerLetter"/>
      <w:lvlText w:val="%5)"/>
      <w:lvlJc w:val="left"/>
      <w:pPr>
        <w:ind w:left="0" w:firstLine="3600"/>
      </w:pPr>
      <w:rPr>
        <w:u w:val="none"/>
        <w:vertAlign w:val="baseline"/>
      </w:rPr>
    </w:lvl>
    <w:lvl w:ilvl="5">
      <w:start w:val="1"/>
      <w:numFmt w:val="lowerRoman"/>
      <w:lvlText w:val="%6)"/>
      <w:lvlJc w:val="right"/>
      <w:pPr>
        <w:ind w:left="0" w:firstLine="4680"/>
      </w:pPr>
      <w:rPr>
        <w:u w:val="none"/>
        <w:vertAlign w:val="baseline"/>
      </w:rPr>
    </w:lvl>
    <w:lvl w:ilvl="6">
      <w:start w:val="1"/>
      <w:numFmt w:val="decimal"/>
      <w:lvlText w:val="%7)"/>
      <w:lvlJc w:val="left"/>
      <w:pPr>
        <w:ind w:left="0" w:firstLine="5040"/>
      </w:pPr>
      <w:rPr>
        <w:u w:val="none"/>
        <w:vertAlign w:val="baseline"/>
      </w:rPr>
    </w:lvl>
    <w:lvl w:ilvl="7">
      <w:start w:val="1"/>
      <w:numFmt w:val="lowerLetter"/>
      <w:lvlText w:val="%8."/>
      <w:lvlJc w:val="left"/>
      <w:pPr>
        <w:ind w:left="0" w:firstLine="5760"/>
      </w:pPr>
      <w:rPr>
        <w:u w:val="none"/>
        <w:vertAlign w:val="baseline"/>
      </w:rPr>
    </w:lvl>
    <w:lvl w:ilvl="8">
      <w:start w:val="1"/>
      <w:numFmt w:val="lowerRoman"/>
      <w:lvlText w:val="%9."/>
      <w:lvlJc w:val="left"/>
      <w:pPr>
        <w:ind w:left="3240" w:firstLine="2880"/>
      </w:pPr>
      <w:rPr>
        <w:u w:val="none"/>
        <w:vertAlign w:val="baseline"/>
      </w:rPr>
    </w:lvl>
  </w:abstractNum>
  <w:abstractNum w:abstractNumId="2" w15:restartNumberingAfterBreak="0">
    <w:nsid w:val="2A2F06EE"/>
    <w:multiLevelType w:val="multilevel"/>
    <w:tmpl w:val="09905372"/>
    <w:lvl w:ilvl="0">
      <w:start w:val="6"/>
      <w:numFmt w:val="decimal"/>
      <w:lvlText w:val="%1."/>
      <w:lvlJc w:val="left"/>
      <w:pPr>
        <w:ind w:left="0" w:firstLine="720"/>
      </w:pPr>
      <w:rPr>
        <w:u w:val="none"/>
        <w:vertAlign w:val="baseline"/>
      </w:rPr>
    </w:lvl>
    <w:lvl w:ilvl="1">
      <w:start w:val="1"/>
      <w:numFmt w:val="lowerLetter"/>
      <w:lvlText w:val="(%2)"/>
      <w:lvlJc w:val="left"/>
      <w:pPr>
        <w:ind w:left="0" w:firstLine="1440"/>
      </w:pPr>
      <w:rPr>
        <w:u w:val="none"/>
        <w:vertAlign w:val="baseline"/>
      </w:rPr>
    </w:lvl>
    <w:lvl w:ilvl="2">
      <w:start w:val="1"/>
      <w:numFmt w:val="lowerRoman"/>
      <w:lvlText w:val="(%3)"/>
      <w:lvlJc w:val="right"/>
      <w:pPr>
        <w:ind w:left="0" w:firstLine="2520"/>
      </w:pPr>
      <w:rPr>
        <w:u w:val="none"/>
        <w:vertAlign w:val="baseline"/>
      </w:rPr>
    </w:lvl>
    <w:lvl w:ilvl="3">
      <w:start w:val="1"/>
      <w:numFmt w:val="decimal"/>
      <w:lvlText w:val="(%4)"/>
      <w:lvlJc w:val="left"/>
      <w:pPr>
        <w:ind w:left="0" w:firstLine="2880"/>
      </w:pPr>
      <w:rPr>
        <w:u w:val="none"/>
        <w:vertAlign w:val="baseline"/>
      </w:rPr>
    </w:lvl>
    <w:lvl w:ilvl="4">
      <w:start w:val="1"/>
      <w:numFmt w:val="lowerLetter"/>
      <w:lvlText w:val="%5)"/>
      <w:lvlJc w:val="left"/>
      <w:pPr>
        <w:ind w:left="0" w:firstLine="3600"/>
      </w:pPr>
      <w:rPr>
        <w:u w:val="none"/>
        <w:vertAlign w:val="baseline"/>
      </w:rPr>
    </w:lvl>
    <w:lvl w:ilvl="5">
      <w:start w:val="1"/>
      <w:numFmt w:val="lowerRoman"/>
      <w:lvlText w:val="%6)"/>
      <w:lvlJc w:val="right"/>
      <w:pPr>
        <w:ind w:left="0" w:firstLine="4680"/>
      </w:pPr>
      <w:rPr>
        <w:u w:val="none"/>
        <w:vertAlign w:val="baseline"/>
      </w:rPr>
    </w:lvl>
    <w:lvl w:ilvl="6">
      <w:start w:val="1"/>
      <w:numFmt w:val="decimal"/>
      <w:lvlText w:val="%7)"/>
      <w:lvlJc w:val="left"/>
      <w:pPr>
        <w:ind w:left="0" w:firstLine="5040"/>
      </w:pPr>
      <w:rPr>
        <w:u w:val="none"/>
        <w:vertAlign w:val="baseline"/>
      </w:rPr>
    </w:lvl>
    <w:lvl w:ilvl="7">
      <w:start w:val="1"/>
      <w:numFmt w:val="lowerLetter"/>
      <w:lvlText w:val="%8."/>
      <w:lvlJc w:val="left"/>
      <w:pPr>
        <w:ind w:left="0" w:firstLine="5760"/>
      </w:pPr>
      <w:rPr>
        <w:u w:val="none"/>
        <w:vertAlign w:val="baseline"/>
      </w:rPr>
    </w:lvl>
    <w:lvl w:ilvl="8">
      <w:start w:val="1"/>
      <w:numFmt w:val="lowerRoman"/>
      <w:lvlText w:val="%9."/>
      <w:lvlJc w:val="left"/>
      <w:pPr>
        <w:ind w:left="3240" w:firstLine="2880"/>
      </w:pPr>
      <w:rPr>
        <w:u w:val="none"/>
        <w:vertAlign w:val="baseline"/>
      </w:rPr>
    </w:lvl>
  </w:abstractNum>
  <w:abstractNum w:abstractNumId="3" w15:restartNumberingAfterBreak="0">
    <w:nsid w:val="2A7D3742"/>
    <w:multiLevelType w:val="multilevel"/>
    <w:tmpl w:val="3E269058"/>
    <w:lvl w:ilvl="0">
      <w:start w:val="1"/>
      <w:numFmt w:val="decimal"/>
      <w:lvlText w:val="%1."/>
      <w:lvlJc w:val="left"/>
      <w:pPr>
        <w:ind w:left="0" w:firstLine="720"/>
      </w:pPr>
      <w:rPr>
        <w:u w:val="none"/>
        <w:vertAlign w:val="baseline"/>
      </w:rPr>
    </w:lvl>
    <w:lvl w:ilvl="1">
      <w:start w:val="1"/>
      <w:numFmt w:val="lowerLetter"/>
      <w:lvlText w:val="(%2)"/>
      <w:lvlJc w:val="left"/>
      <w:pPr>
        <w:ind w:left="0" w:firstLine="1440"/>
      </w:pPr>
      <w:rPr>
        <w:u w:val="none"/>
        <w:vertAlign w:val="baseline"/>
      </w:rPr>
    </w:lvl>
    <w:lvl w:ilvl="2">
      <w:start w:val="1"/>
      <w:numFmt w:val="lowerRoman"/>
      <w:lvlText w:val="(%3)"/>
      <w:lvlJc w:val="right"/>
      <w:pPr>
        <w:ind w:left="0" w:firstLine="2520"/>
      </w:pPr>
      <w:rPr>
        <w:u w:val="none"/>
        <w:vertAlign w:val="baseline"/>
      </w:rPr>
    </w:lvl>
    <w:lvl w:ilvl="3">
      <w:start w:val="1"/>
      <w:numFmt w:val="decimal"/>
      <w:lvlText w:val="(%4)"/>
      <w:lvlJc w:val="left"/>
      <w:pPr>
        <w:ind w:left="0" w:firstLine="2880"/>
      </w:pPr>
      <w:rPr>
        <w:u w:val="none"/>
        <w:vertAlign w:val="baseline"/>
      </w:rPr>
    </w:lvl>
    <w:lvl w:ilvl="4">
      <w:start w:val="1"/>
      <w:numFmt w:val="lowerLetter"/>
      <w:lvlText w:val="%5)"/>
      <w:lvlJc w:val="left"/>
      <w:pPr>
        <w:ind w:left="0" w:firstLine="3600"/>
      </w:pPr>
      <w:rPr>
        <w:u w:val="none"/>
        <w:vertAlign w:val="baseline"/>
      </w:rPr>
    </w:lvl>
    <w:lvl w:ilvl="5">
      <w:start w:val="1"/>
      <w:numFmt w:val="lowerRoman"/>
      <w:lvlText w:val="%6)"/>
      <w:lvlJc w:val="right"/>
      <w:pPr>
        <w:ind w:left="0" w:firstLine="4680"/>
      </w:pPr>
      <w:rPr>
        <w:u w:val="none"/>
        <w:vertAlign w:val="baseline"/>
      </w:rPr>
    </w:lvl>
    <w:lvl w:ilvl="6">
      <w:start w:val="1"/>
      <w:numFmt w:val="decimal"/>
      <w:lvlText w:val="%7)"/>
      <w:lvlJc w:val="left"/>
      <w:pPr>
        <w:ind w:left="0" w:firstLine="5040"/>
      </w:pPr>
      <w:rPr>
        <w:u w:val="none"/>
        <w:vertAlign w:val="baseline"/>
      </w:rPr>
    </w:lvl>
    <w:lvl w:ilvl="7">
      <w:start w:val="1"/>
      <w:numFmt w:val="lowerLetter"/>
      <w:lvlText w:val="%8."/>
      <w:lvlJc w:val="left"/>
      <w:pPr>
        <w:ind w:left="0" w:firstLine="5760"/>
      </w:pPr>
      <w:rPr>
        <w:u w:val="none"/>
        <w:vertAlign w:val="baseline"/>
      </w:rPr>
    </w:lvl>
    <w:lvl w:ilvl="8">
      <w:start w:val="1"/>
      <w:numFmt w:val="lowerRoman"/>
      <w:lvlText w:val="%9."/>
      <w:lvlJc w:val="left"/>
      <w:pPr>
        <w:ind w:left="3240" w:firstLine="2880"/>
      </w:pPr>
      <w:rPr>
        <w:u w:val="none"/>
        <w:vertAlign w:val="baseline"/>
      </w:rPr>
    </w:lvl>
  </w:abstractNum>
  <w:abstractNum w:abstractNumId="4" w15:restartNumberingAfterBreak="0">
    <w:nsid w:val="2D490D94"/>
    <w:multiLevelType w:val="multilevel"/>
    <w:tmpl w:val="25D6DCDC"/>
    <w:lvl w:ilvl="0">
      <w:start w:val="5"/>
      <w:numFmt w:val="decimal"/>
      <w:lvlText w:val="%1."/>
      <w:lvlJc w:val="left"/>
      <w:pPr>
        <w:ind w:left="0" w:firstLine="720"/>
      </w:pPr>
      <w:rPr>
        <w:u w:val="none"/>
        <w:vertAlign w:val="baseline"/>
      </w:rPr>
    </w:lvl>
    <w:lvl w:ilvl="1">
      <w:start w:val="1"/>
      <w:numFmt w:val="lowerLetter"/>
      <w:lvlText w:val="(%2)"/>
      <w:lvlJc w:val="left"/>
      <w:pPr>
        <w:ind w:left="0" w:firstLine="1440"/>
      </w:pPr>
      <w:rPr>
        <w:u w:val="none"/>
        <w:vertAlign w:val="baseline"/>
      </w:rPr>
    </w:lvl>
    <w:lvl w:ilvl="2">
      <w:start w:val="1"/>
      <w:numFmt w:val="lowerRoman"/>
      <w:lvlText w:val="(%3)"/>
      <w:lvlJc w:val="right"/>
      <w:pPr>
        <w:ind w:left="0" w:firstLine="2520"/>
      </w:pPr>
      <w:rPr>
        <w:u w:val="none"/>
        <w:vertAlign w:val="baseline"/>
      </w:rPr>
    </w:lvl>
    <w:lvl w:ilvl="3">
      <w:start w:val="1"/>
      <w:numFmt w:val="decimal"/>
      <w:lvlText w:val="(%4)"/>
      <w:lvlJc w:val="left"/>
      <w:pPr>
        <w:ind w:left="0" w:firstLine="2880"/>
      </w:pPr>
      <w:rPr>
        <w:u w:val="none"/>
        <w:vertAlign w:val="baseline"/>
      </w:rPr>
    </w:lvl>
    <w:lvl w:ilvl="4">
      <w:start w:val="1"/>
      <w:numFmt w:val="lowerLetter"/>
      <w:lvlText w:val="%5)"/>
      <w:lvlJc w:val="left"/>
      <w:pPr>
        <w:ind w:left="0" w:firstLine="3600"/>
      </w:pPr>
      <w:rPr>
        <w:u w:val="none"/>
        <w:vertAlign w:val="baseline"/>
      </w:rPr>
    </w:lvl>
    <w:lvl w:ilvl="5">
      <w:start w:val="1"/>
      <w:numFmt w:val="lowerRoman"/>
      <w:lvlText w:val="%6)"/>
      <w:lvlJc w:val="right"/>
      <w:pPr>
        <w:ind w:left="0" w:firstLine="4680"/>
      </w:pPr>
      <w:rPr>
        <w:u w:val="none"/>
        <w:vertAlign w:val="baseline"/>
      </w:rPr>
    </w:lvl>
    <w:lvl w:ilvl="6">
      <w:start w:val="1"/>
      <w:numFmt w:val="decimal"/>
      <w:lvlText w:val="%7)"/>
      <w:lvlJc w:val="left"/>
      <w:pPr>
        <w:ind w:left="0" w:firstLine="5040"/>
      </w:pPr>
      <w:rPr>
        <w:u w:val="none"/>
        <w:vertAlign w:val="baseline"/>
      </w:rPr>
    </w:lvl>
    <w:lvl w:ilvl="7">
      <w:start w:val="1"/>
      <w:numFmt w:val="lowerLetter"/>
      <w:lvlText w:val="%8."/>
      <w:lvlJc w:val="left"/>
      <w:pPr>
        <w:ind w:left="0" w:firstLine="5760"/>
      </w:pPr>
      <w:rPr>
        <w:u w:val="none"/>
        <w:vertAlign w:val="baseline"/>
      </w:rPr>
    </w:lvl>
    <w:lvl w:ilvl="8">
      <w:start w:val="1"/>
      <w:numFmt w:val="lowerRoman"/>
      <w:lvlText w:val="%9."/>
      <w:lvlJc w:val="left"/>
      <w:pPr>
        <w:ind w:left="3240" w:firstLine="2880"/>
      </w:pPr>
      <w:rPr>
        <w:u w:val="none"/>
        <w:vertAlign w:val="baseline"/>
      </w:rPr>
    </w:lvl>
  </w:abstractNum>
  <w:abstractNum w:abstractNumId="5" w15:restartNumberingAfterBreak="0">
    <w:nsid w:val="32D26849"/>
    <w:multiLevelType w:val="multilevel"/>
    <w:tmpl w:val="1682F39A"/>
    <w:lvl w:ilvl="0">
      <w:start w:val="1"/>
      <w:numFmt w:val="decimal"/>
      <w:lvlText w:val="%1."/>
      <w:lvlJc w:val="left"/>
      <w:pPr>
        <w:ind w:left="0" w:firstLine="720"/>
      </w:pPr>
      <w:rPr>
        <w:u w:val="none"/>
        <w:vertAlign w:val="baseline"/>
      </w:rPr>
    </w:lvl>
    <w:lvl w:ilvl="1">
      <w:start w:val="1"/>
      <w:numFmt w:val="lowerLetter"/>
      <w:lvlText w:val="(%2)"/>
      <w:lvlJc w:val="left"/>
      <w:pPr>
        <w:ind w:left="0" w:firstLine="1440"/>
      </w:pPr>
      <w:rPr>
        <w:u w:val="none"/>
        <w:vertAlign w:val="baseline"/>
      </w:rPr>
    </w:lvl>
    <w:lvl w:ilvl="2">
      <w:start w:val="1"/>
      <w:numFmt w:val="lowerRoman"/>
      <w:lvlText w:val="(%3)"/>
      <w:lvlJc w:val="right"/>
      <w:pPr>
        <w:ind w:left="0" w:firstLine="2520"/>
      </w:pPr>
      <w:rPr>
        <w:u w:val="none"/>
        <w:vertAlign w:val="baseline"/>
      </w:rPr>
    </w:lvl>
    <w:lvl w:ilvl="3">
      <w:start w:val="1"/>
      <w:numFmt w:val="decimal"/>
      <w:lvlText w:val="(%4)"/>
      <w:lvlJc w:val="left"/>
      <w:pPr>
        <w:ind w:left="0" w:firstLine="2880"/>
      </w:pPr>
      <w:rPr>
        <w:u w:val="none"/>
        <w:vertAlign w:val="baseline"/>
      </w:rPr>
    </w:lvl>
    <w:lvl w:ilvl="4">
      <w:start w:val="1"/>
      <w:numFmt w:val="lowerLetter"/>
      <w:lvlText w:val="%5)"/>
      <w:lvlJc w:val="left"/>
      <w:pPr>
        <w:ind w:left="0" w:firstLine="3600"/>
      </w:pPr>
      <w:rPr>
        <w:u w:val="none"/>
        <w:vertAlign w:val="baseline"/>
      </w:rPr>
    </w:lvl>
    <w:lvl w:ilvl="5">
      <w:start w:val="1"/>
      <w:numFmt w:val="lowerRoman"/>
      <w:lvlText w:val="%6)"/>
      <w:lvlJc w:val="right"/>
      <w:pPr>
        <w:ind w:left="0" w:firstLine="4680"/>
      </w:pPr>
      <w:rPr>
        <w:u w:val="none"/>
        <w:vertAlign w:val="baseline"/>
      </w:rPr>
    </w:lvl>
    <w:lvl w:ilvl="6">
      <w:start w:val="1"/>
      <w:numFmt w:val="decimal"/>
      <w:lvlText w:val="%7)"/>
      <w:lvlJc w:val="left"/>
      <w:pPr>
        <w:ind w:left="0" w:firstLine="5040"/>
      </w:pPr>
      <w:rPr>
        <w:u w:val="none"/>
        <w:vertAlign w:val="baseline"/>
      </w:rPr>
    </w:lvl>
    <w:lvl w:ilvl="7">
      <w:start w:val="1"/>
      <w:numFmt w:val="lowerLetter"/>
      <w:lvlText w:val="%8."/>
      <w:lvlJc w:val="left"/>
      <w:pPr>
        <w:ind w:left="0" w:firstLine="5760"/>
      </w:pPr>
      <w:rPr>
        <w:u w:val="none"/>
        <w:vertAlign w:val="baseline"/>
      </w:rPr>
    </w:lvl>
    <w:lvl w:ilvl="8">
      <w:start w:val="1"/>
      <w:numFmt w:val="lowerRoman"/>
      <w:lvlText w:val="%9."/>
      <w:lvlJc w:val="left"/>
      <w:pPr>
        <w:ind w:left="3240" w:firstLine="2880"/>
      </w:pPr>
      <w:rPr>
        <w:u w:val="none"/>
        <w:vertAlign w:val="baseline"/>
      </w:rPr>
    </w:lvl>
  </w:abstractNum>
  <w:abstractNum w:abstractNumId="6" w15:restartNumberingAfterBreak="0">
    <w:nsid w:val="58E87CB3"/>
    <w:multiLevelType w:val="multilevel"/>
    <w:tmpl w:val="6C661446"/>
    <w:lvl w:ilvl="0">
      <w:start w:val="12"/>
      <w:numFmt w:val="decimal"/>
      <w:lvlText w:val="%1."/>
      <w:lvlJc w:val="left"/>
      <w:pPr>
        <w:ind w:left="0" w:firstLine="720"/>
      </w:pPr>
      <w:rPr>
        <w:u w:val="none"/>
        <w:vertAlign w:val="baseline"/>
      </w:rPr>
    </w:lvl>
    <w:lvl w:ilvl="1">
      <w:start w:val="1"/>
      <w:numFmt w:val="lowerLetter"/>
      <w:lvlText w:val="(%2)"/>
      <w:lvlJc w:val="left"/>
      <w:pPr>
        <w:ind w:left="0" w:firstLine="1440"/>
      </w:pPr>
      <w:rPr>
        <w:u w:val="none"/>
        <w:vertAlign w:val="baseline"/>
      </w:rPr>
    </w:lvl>
    <w:lvl w:ilvl="2">
      <w:start w:val="1"/>
      <w:numFmt w:val="lowerRoman"/>
      <w:lvlText w:val="(%3)"/>
      <w:lvlJc w:val="right"/>
      <w:pPr>
        <w:ind w:left="0" w:firstLine="2520"/>
      </w:pPr>
      <w:rPr>
        <w:u w:val="none"/>
        <w:vertAlign w:val="baseline"/>
      </w:rPr>
    </w:lvl>
    <w:lvl w:ilvl="3">
      <w:start w:val="1"/>
      <w:numFmt w:val="decimal"/>
      <w:lvlText w:val="(%4)"/>
      <w:lvlJc w:val="left"/>
      <w:pPr>
        <w:ind w:left="0" w:firstLine="2880"/>
      </w:pPr>
      <w:rPr>
        <w:u w:val="none"/>
        <w:vertAlign w:val="baseline"/>
      </w:rPr>
    </w:lvl>
    <w:lvl w:ilvl="4">
      <w:start w:val="1"/>
      <w:numFmt w:val="lowerLetter"/>
      <w:lvlText w:val="%5)"/>
      <w:lvlJc w:val="left"/>
      <w:pPr>
        <w:ind w:left="0" w:firstLine="3600"/>
      </w:pPr>
      <w:rPr>
        <w:u w:val="none"/>
        <w:vertAlign w:val="baseline"/>
      </w:rPr>
    </w:lvl>
    <w:lvl w:ilvl="5">
      <w:start w:val="1"/>
      <w:numFmt w:val="lowerRoman"/>
      <w:lvlText w:val="%6)"/>
      <w:lvlJc w:val="right"/>
      <w:pPr>
        <w:ind w:left="0" w:firstLine="4680"/>
      </w:pPr>
      <w:rPr>
        <w:u w:val="none"/>
        <w:vertAlign w:val="baseline"/>
      </w:rPr>
    </w:lvl>
    <w:lvl w:ilvl="6">
      <w:start w:val="1"/>
      <w:numFmt w:val="decimal"/>
      <w:lvlText w:val="%7)"/>
      <w:lvlJc w:val="left"/>
      <w:pPr>
        <w:ind w:left="0" w:firstLine="5040"/>
      </w:pPr>
      <w:rPr>
        <w:u w:val="none"/>
        <w:vertAlign w:val="baseline"/>
      </w:rPr>
    </w:lvl>
    <w:lvl w:ilvl="7">
      <w:start w:val="1"/>
      <w:numFmt w:val="lowerLetter"/>
      <w:lvlText w:val="%8."/>
      <w:lvlJc w:val="left"/>
      <w:pPr>
        <w:ind w:left="0" w:firstLine="5760"/>
      </w:pPr>
      <w:rPr>
        <w:u w:val="none"/>
        <w:vertAlign w:val="baseline"/>
      </w:rPr>
    </w:lvl>
    <w:lvl w:ilvl="8">
      <w:start w:val="1"/>
      <w:numFmt w:val="lowerRoman"/>
      <w:lvlText w:val="%9."/>
      <w:lvlJc w:val="left"/>
      <w:pPr>
        <w:ind w:left="3240" w:firstLine="2880"/>
      </w:pPr>
      <w:rPr>
        <w:u w:val="none"/>
        <w:vertAlign w:val="baseline"/>
      </w:rPr>
    </w:lvl>
  </w:abstractNum>
  <w:abstractNum w:abstractNumId="7" w15:restartNumberingAfterBreak="0">
    <w:nsid w:val="596A6EFA"/>
    <w:multiLevelType w:val="multilevel"/>
    <w:tmpl w:val="9E8AACC8"/>
    <w:lvl w:ilvl="0">
      <w:start w:val="13"/>
      <w:numFmt w:val="decimal"/>
      <w:lvlText w:val="%1."/>
      <w:lvlJc w:val="left"/>
      <w:pPr>
        <w:ind w:left="0" w:firstLine="720"/>
      </w:pPr>
      <w:rPr>
        <w:u w:val="none"/>
        <w:vertAlign w:val="baseline"/>
      </w:rPr>
    </w:lvl>
    <w:lvl w:ilvl="1">
      <w:start w:val="1"/>
      <w:numFmt w:val="lowerLetter"/>
      <w:lvlText w:val="(%2)"/>
      <w:lvlJc w:val="left"/>
      <w:pPr>
        <w:ind w:left="0" w:firstLine="1440"/>
      </w:pPr>
      <w:rPr>
        <w:u w:val="none"/>
        <w:vertAlign w:val="baseline"/>
      </w:rPr>
    </w:lvl>
    <w:lvl w:ilvl="2">
      <w:start w:val="1"/>
      <w:numFmt w:val="lowerRoman"/>
      <w:lvlText w:val="(%3)"/>
      <w:lvlJc w:val="right"/>
      <w:pPr>
        <w:ind w:left="0" w:firstLine="2520"/>
      </w:pPr>
      <w:rPr>
        <w:u w:val="none"/>
        <w:vertAlign w:val="baseline"/>
      </w:rPr>
    </w:lvl>
    <w:lvl w:ilvl="3">
      <w:start w:val="1"/>
      <w:numFmt w:val="decimal"/>
      <w:lvlText w:val="(%4)"/>
      <w:lvlJc w:val="left"/>
      <w:pPr>
        <w:ind w:left="0" w:firstLine="2880"/>
      </w:pPr>
      <w:rPr>
        <w:u w:val="none"/>
        <w:vertAlign w:val="baseline"/>
      </w:rPr>
    </w:lvl>
    <w:lvl w:ilvl="4">
      <w:start w:val="1"/>
      <w:numFmt w:val="lowerLetter"/>
      <w:lvlText w:val="%5)"/>
      <w:lvlJc w:val="left"/>
      <w:pPr>
        <w:ind w:left="0" w:firstLine="3600"/>
      </w:pPr>
      <w:rPr>
        <w:u w:val="none"/>
        <w:vertAlign w:val="baseline"/>
      </w:rPr>
    </w:lvl>
    <w:lvl w:ilvl="5">
      <w:start w:val="1"/>
      <w:numFmt w:val="lowerRoman"/>
      <w:lvlText w:val="%6)"/>
      <w:lvlJc w:val="right"/>
      <w:pPr>
        <w:ind w:left="0" w:firstLine="4680"/>
      </w:pPr>
      <w:rPr>
        <w:u w:val="none"/>
        <w:vertAlign w:val="baseline"/>
      </w:rPr>
    </w:lvl>
    <w:lvl w:ilvl="6">
      <w:start w:val="1"/>
      <w:numFmt w:val="decimal"/>
      <w:lvlText w:val="%7)"/>
      <w:lvlJc w:val="left"/>
      <w:pPr>
        <w:ind w:left="0" w:firstLine="5040"/>
      </w:pPr>
      <w:rPr>
        <w:u w:val="none"/>
        <w:vertAlign w:val="baseline"/>
      </w:rPr>
    </w:lvl>
    <w:lvl w:ilvl="7">
      <w:start w:val="1"/>
      <w:numFmt w:val="lowerLetter"/>
      <w:lvlText w:val="%8."/>
      <w:lvlJc w:val="left"/>
      <w:pPr>
        <w:ind w:left="0" w:firstLine="5760"/>
      </w:pPr>
      <w:rPr>
        <w:u w:val="none"/>
        <w:vertAlign w:val="baseline"/>
      </w:rPr>
    </w:lvl>
    <w:lvl w:ilvl="8">
      <w:start w:val="1"/>
      <w:numFmt w:val="lowerRoman"/>
      <w:lvlText w:val="%9."/>
      <w:lvlJc w:val="left"/>
      <w:pPr>
        <w:ind w:left="3240" w:firstLine="2880"/>
      </w:pPr>
      <w:rPr>
        <w:u w:val="none"/>
        <w:vertAlign w:val="baseline"/>
      </w:rPr>
    </w:lvl>
  </w:abstractNum>
  <w:abstractNum w:abstractNumId="8" w15:restartNumberingAfterBreak="0">
    <w:nsid w:val="6AD12738"/>
    <w:multiLevelType w:val="multilevel"/>
    <w:tmpl w:val="B38C82CE"/>
    <w:lvl w:ilvl="0">
      <w:start w:val="7"/>
      <w:numFmt w:val="decimal"/>
      <w:lvlText w:val="%1."/>
      <w:lvlJc w:val="left"/>
      <w:pPr>
        <w:ind w:left="0" w:firstLine="720"/>
      </w:pPr>
      <w:rPr>
        <w:u w:val="none"/>
        <w:vertAlign w:val="baseline"/>
      </w:rPr>
    </w:lvl>
    <w:lvl w:ilvl="1">
      <w:start w:val="1"/>
      <w:numFmt w:val="lowerLetter"/>
      <w:lvlText w:val="(%2)"/>
      <w:lvlJc w:val="left"/>
      <w:pPr>
        <w:ind w:left="0" w:firstLine="1440"/>
      </w:pPr>
      <w:rPr>
        <w:u w:val="none"/>
        <w:vertAlign w:val="baseline"/>
      </w:rPr>
    </w:lvl>
    <w:lvl w:ilvl="2">
      <w:start w:val="1"/>
      <w:numFmt w:val="lowerRoman"/>
      <w:lvlText w:val="(%3)"/>
      <w:lvlJc w:val="right"/>
      <w:pPr>
        <w:ind w:left="0" w:firstLine="2520"/>
      </w:pPr>
      <w:rPr>
        <w:u w:val="none"/>
        <w:vertAlign w:val="baseline"/>
      </w:rPr>
    </w:lvl>
    <w:lvl w:ilvl="3">
      <w:start w:val="1"/>
      <w:numFmt w:val="decimal"/>
      <w:lvlText w:val="(%4)"/>
      <w:lvlJc w:val="left"/>
      <w:pPr>
        <w:ind w:left="0" w:firstLine="2880"/>
      </w:pPr>
      <w:rPr>
        <w:u w:val="none"/>
        <w:vertAlign w:val="baseline"/>
      </w:rPr>
    </w:lvl>
    <w:lvl w:ilvl="4">
      <w:start w:val="1"/>
      <w:numFmt w:val="lowerLetter"/>
      <w:lvlText w:val="%5)"/>
      <w:lvlJc w:val="left"/>
      <w:pPr>
        <w:ind w:left="0" w:firstLine="3600"/>
      </w:pPr>
      <w:rPr>
        <w:u w:val="none"/>
        <w:vertAlign w:val="baseline"/>
      </w:rPr>
    </w:lvl>
    <w:lvl w:ilvl="5">
      <w:start w:val="1"/>
      <w:numFmt w:val="lowerRoman"/>
      <w:lvlText w:val="%6)"/>
      <w:lvlJc w:val="right"/>
      <w:pPr>
        <w:ind w:left="0" w:firstLine="4680"/>
      </w:pPr>
      <w:rPr>
        <w:u w:val="none"/>
        <w:vertAlign w:val="baseline"/>
      </w:rPr>
    </w:lvl>
    <w:lvl w:ilvl="6">
      <w:start w:val="1"/>
      <w:numFmt w:val="decimal"/>
      <w:lvlText w:val="%7)"/>
      <w:lvlJc w:val="left"/>
      <w:pPr>
        <w:ind w:left="0" w:firstLine="5040"/>
      </w:pPr>
      <w:rPr>
        <w:u w:val="none"/>
        <w:vertAlign w:val="baseline"/>
      </w:rPr>
    </w:lvl>
    <w:lvl w:ilvl="7">
      <w:start w:val="1"/>
      <w:numFmt w:val="lowerLetter"/>
      <w:lvlText w:val="%8."/>
      <w:lvlJc w:val="left"/>
      <w:pPr>
        <w:ind w:left="0" w:firstLine="5760"/>
      </w:pPr>
      <w:rPr>
        <w:u w:val="none"/>
        <w:vertAlign w:val="baseline"/>
      </w:rPr>
    </w:lvl>
    <w:lvl w:ilvl="8">
      <w:start w:val="1"/>
      <w:numFmt w:val="lowerRoman"/>
      <w:lvlText w:val="%9."/>
      <w:lvlJc w:val="left"/>
      <w:pPr>
        <w:ind w:left="3240" w:firstLine="2880"/>
      </w:pPr>
      <w:rPr>
        <w:u w:val="none"/>
        <w:vertAlign w:val="baseline"/>
      </w:rPr>
    </w:lvl>
  </w:abstractNum>
  <w:abstractNum w:abstractNumId="9" w15:restartNumberingAfterBreak="0">
    <w:nsid w:val="74412BDD"/>
    <w:multiLevelType w:val="multilevel"/>
    <w:tmpl w:val="E8AE2334"/>
    <w:lvl w:ilvl="0">
      <w:start w:val="10"/>
      <w:numFmt w:val="decimal"/>
      <w:lvlText w:val="%1."/>
      <w:lvlJc w:val="left"/>
      <w:pPr>
        <w:ind w:left="0" w:firstLine="720"/>
      </w:pPr>
      <w:rPr>
        <w:u w:val="none"/>
        <w:vertAlign w:val="baseline"/>
      </w:rPr>
    </w:lvl>
    <w:lvl w:ilvl="1">
      <w:start w:val="1"/>
      <w:numFmt w:val="lowerLetter"/>
      <w:lvlText w:val="(%2)"/>
      <w:lvlJc w:val="left"/>
      <w:pPr>
        <w:ind w:left="0" w:firstLine="1440"/>
      </w:pPr>
      <w:rPr>
        <w:u w:val="none"/>
        <w:vertAlign w:val="baseline"/>
      </w:rPr>
    </w:lvl>
    <w:lvl w:ilvl="2">
      <w:start w:val="1"/>
      <w:numFmt w:val="lowerRoman"/>
      <w:lvlText w:val="(%3)"/>
      <w:lvlJc w:val="right"/>
      <w:pPr>
        <w:ind w:left="0" w:firstLine="2520"/>
      </w:pPr>
      <w:rPr>
        <w:u w:val="none"/>
        <w:vertAlign w:val="baseline"/>
      </w:rPr>
    </w:lvl>
    <w:lvl w:ilvl="3">
      <w:start w:val="1"/>
      <w:numFmt w:val="decimal"/>
      <w:lvlText w:val="(%4)"/>
      <w:lvlJc w:val="left"/>
      <w:pPr>
        <w:ind w:left="0" w:firstLine="2880"/>
      </w:pPr>
      <w:rPr>
        <w:u w:val="none"/>
        <w:vertAlign w:val="baseline"/>
      </w:rPr>
    </w:lvl>
    <w:lvl w:ilvl="4">
      <w:start w:val="1"/>
      <w:numFmt w:val="lowerLetter"/>
      <w:lvlText w:val="%5)"/>
      <w:lvlJc w:val="left"/>
      <w:pPr>
        <w:ind w:left="0" w:firstLine="3600"/>
      </w:pPr>
      <w:rPr>
        <w:u w:val="none"/>
        <w:vertAlign w:val="baseline"/>
      </w:rPr>
    </w:lvl>
    <w:lvl w:ilvl="5">
      <w:start w:val="1"/>
      <w:numFmt w:val="lowerRoman"/>
      <w:lvlText w:val="%6)"/>
      <w:lvlJc w:val="right"/>
      <w:pPr>
        <w:ind w:left="0" w:firstLine="4680"/>
      </w:pPr>
      <w:rPr>
        <w:u w:val="none"/>
        <w:vertAlign w:val="baseline"/>
      </w:rPr>
    </w:lvl>
    <w:lvl w:ilvl="6">
      <w:start w:val="1"/>
      <w:numFmt w:val="decimal"/>
      <w:lvlText w:val="%7)"/>
      <w:lvlJc w:val="left"/>
      <w:pPr>
        <w:ind w:left="0" w:firstLine="5040"/>
      </w:pPr>
      <w:rPr>
        <w:u w:val="none"/>
        <w:vertAlign w:val="baseline"/>
      </w:rPr>
    </w:lvl>
    <w:lvl w:ilvl="7">
      <w:start w:val="1"/>
      <w:numFmt w:val="lowerLetter"/>
      <w:lvlText w:val="%8."/>
      <w:lvlJc w:val="left"/>
      <w:pPr>
        <w:ind w:left="0" w:firstLine="5760"/>
      </w:pPr>
      <w:rPr>
        <w:u w:val="none"/>
        <w:vertAlign w:val="baseline"/>
      </w:rPr>
    </w:lvl>
    <w:lvl w:ilvl="8">
      <w:start w:val="1"/>
      <w:numFmt w:val="lowerRoman"/>
      <w:lvlText w:val="%9."/>
      <w:lvlJc w:val="left"/>
      <w:pPr>
        <w:ind w:left="3240" w:firstLine="2880"/>
      </w:pPr>
      <w:rPr>
        <w:u w:val="none"/>
        <w:vertAlign w:val="baseline"/>
      </w:rPr>
    </w:lvl>
  </w:abstractNum>
  <w:abstractNum w:abstractNumId="10" w15:restartNumberingAfterBreak="0">
    <w:nsid w:val="78494A05"/>
    <w:multiLevelType w:val="multilevel"/>
    <w:tmpl w:val="EC66A95A"/>
    <w:lvl w:ilvl="0">
      <w:start w:val="3"/>
      <w:numFmt w:val="decimal"/>
      <w:lvlText w:val="%1."/>
      <w:lvlJc w:val="left"/>
      <w:pPr>
        <w:ind w:left="0" w:firstLine="720"/>
      </w:pPr>
      <w:rPr>
        <w:u w:val="none"/>
        <w:vertAlign w:val="baseline"/>
      </w:rPr>
    </w:lvl>
    <w:lvl w:ilvl="1">
      <w:start w:val="1"/>
      <w:numFmt w:val="lowerLetter"/>
      <w:lvlText w:val="(%2)"/>
      <w:lvlJc w:val="left"/>
      <w:pPr>
        <w:ind w:left="0" w:firstLine="1440"/>
      </w:pPr>
      <w:rPr>
        <w:u w:val="none"/>
        <w:vertAlign w:val="baseline"/>
      </w:rPr>
    </w:lvl>
    <w:lvl w:ilvl="2">
      <w:start w:val="1"/>
      <w:numFmt w:val="lowerRoman"/>
      <w:lvlText w:val="(%3)"/>
      <w:lvlJc w:val="right"/>
      <w:pPr>
        <w:ind w:left="0" w:firstLine="2520"/>
      </w:pPr>
      <w:rPr>
        <w:u w:val="none"/>
        <w:vertAlign w:val="baseline"/>
      </w:rPr>
    </w:lvl>
    <w:lvl w:ilvl="3">
      <w:start w:val="1"/>
      <w:numFmt w:val="decimal"/>
      <w:lvlText w:val="(%4)"/>
      <w:lvlJc w:val="left"/>
      <w:pPr>
        <w:ind w:left="0" w:firstLine="2880"/>
      </w:pPr>
      <w:rPr>
        <w:u w:val="none"/>
        <w:vertAlign w:val="baseline"/>
      </w:rPr>
    </w:lvl>
    <w:lvl w:ilvl="4">
      <w:start w:val="1"/>
      <w:numFmt w:val="lowerLetter"/>
      <w:lvlText w:val="%5)"/>
      <w:lvlJc w:val="left"/>
      <w:pPr>
        <w:ind w:left="0" w:firstLine="3600"/>
      </w:pPr>
      <w:rPr>
        <w:u w:val="none"/>
        <w:vertAlign w:val="baseline"/>
      </w:rPr>
    </w:lvl>
    <w:lvl w:ilvl="5">
      <w:start w:val="1"/>
      <w:numFmt w:val="lowerRoman"/>
      <w:lvlText w:val="%6)"/>
      <w:lvlJc w:val="right"/>
      <w:pPr>
        <w:ind w:left="0" w:firstLine="4680"/>
      </w:pPr>
      <w:rPr>
        <w:u w:val="none"/>
        <w:vertAlign w:val="baseline"/>
      </w:rPr>
    </w:lvl>
    <w:lvl w:ilvl="6">
      <w:start w:val="1"/>
      <w:numFmt w:val="decimal"/>
      <w:lvlText w:val="%7)"/>
      <w:lvlJc w:val="left"/>
      <w:pPr>
        <w:ind w:left="0" w:firstLine="5040"/>
      </w:pPr>
      <w:rPr>
        <w:u w:val="none"/>
        <w:vertAlign w:val="baseline"/>
      </w:rPr>
    </w:lvl>
    <w:lvl w:ilvl="7">
      <w:start w:val="1"/>
      <w:numFmt w:val="lowerLetter"/>
      <w:lvlText w:val="%8."/>
      <w:lvlJc w:val="left"/>
      <w:pPr>
        <w:ind w:left="0" w:firstLine="5760"/>
      </w:pPr>
      <w:rPr>
        <w:u w:val="none"/>
        <w:vertAlign w:val="baseline"/>
      </w:rPr>
    </w:lvl>
    <w:lvl w:ilvl="8">
      <w:start w:val="1"/>
      <w:numFmt w:val="lowerRoman"/>
      <w:lvlText w:val="%9."/>
      <w:lvlJc w:val="left"/>
      <w:pPr>
        <w:ind w:left="3240" w:firstLine="2880"/>
      </w:pPr>
      <w:rPr>
        <w:u w:val="none"/>
        <w:vertAlign w:val="baseline"/>
      </w:rPr>
    </w:lvl>
  </w:abstractNum>
  <w:abstractNum w:abstractNumId="11" w15:restartNumberingAfterBreak="0">
    <w:nsid w:val="7FCA2D44"/>
    <w:multiLevelType w:val="multilevel"/>
    <w:tmpl w:val="7E6C6D96"/>
    <w:lvl w:ilvl="0">
      <w:start w:val="2"/>
      <w:numFmt w:val="decimal"/>
      <w:lvlText w:val="%1."/>
      <w:lvlJc w:val="left"/>
      <w:pPr>
        <w:ind w:left="0" w:firstLine="720"/>
      </w:pPr>
      <w:rPr>
        <w:u w:val="none"/>
        <w:vertAlign w:val="baseline"/>
      </w:rPr>
    </w:lvl>
    <w:lvl w:ilvl="1">
      <w:start w:val="1"/>
      <w:numFmt w:val="lowerLetter"/>
      <w:lvlText w:val="(%2)"/>
      <w:lvlJc w:val="left"/>
      <w:pPr>
        <w:ind w:left="0" w:firstLine="1440"/>
      </w:pPr>
      <w:rPr>
        <w:u w:val="none"/>
        <w:vertAlign w:val="baseline"/>
      </w:rPr>
    </w:lvl>
    <w:lvl w:ilvl="2">
      <w:start w:val="1"/>
      <w:numFmt w:val="lowerRoman"/>
      <w:lvlText w:val="(%3)"/>
      <w:lvlJc w:val="right"/>
      <w:pPr>
        <w:ind w:left="0" w:firstLine="2520"/>
      </w:pPr>
      <w:rPr>
        <w:u w:val="none"/>
        <w:vertAlign w:val="baseline"/>
      </w:rPr>
    </w:lvl>
    <w:lvl w:ilvl="3">
      <w:start w:val="1"/>
      <w:numFmt w:val="decimal"/>
      <w:lvlText w:val="(%4)"/>
      <w:lvlJc w:val="left"/>
      <w:pPr>
        <w:ind w:left="0" w:firstLine="2880"/>
      </w:pPr>
      <w:rPr>
        <w:u w:val="none"/>
        <w:vertAlign w:val="baseline"/>
      </w:rPr>
    </w:lvl>
    <w:lvl w:ilvl="4">
      <w:start w:val="1"/>
      <w:numFmt w:val="lowerLetter"/>
      <w:lvlText w:val="%5)"/>
      <w:lvlJc w:val="left"/>
      <w:pPr>
        <w:ind w:left="0" w:firstLine="3600"/>
      </w:pPr>
      <w:rPr>
        <w:u w:val="none"/>
        <w:vertAlign w:val="baseline"/>
      </w:rPr>
    </w:lvl>
    <w:lvl w:ilvl="5">
      <w:start w:val="1"/>
      <w:numFmt w:val="lowerRoman"/>
      <w:lvlText w:val="%6)"/>
      <w:lvlJc w:val="right"/>
      <w:pPr>
        <w:ind w:left="0" w:firstLine="4680"/>
      </w:pPr>
      <w:rPr>
        <w:u w:val="none"/>
        <w:vertAlign w:val="baseline"/>
      </w:rPr>
    </w:lvl>
    <w:lvl w:ilvl="6">
      <w:start w:val="1"/>
      <w:numFmt w:val="decimal"/>
      <w:lvlText w:val="%7)"/>
      <w:lvlJc w:val="left"/>
      <w:pPr>
        <w:ind w:left="0" w:firstLine="5040"/>
      </w:pPr>
      <w:rPr>
        <w:u w:val="none"/>
        <w:vertAlign w:val="baseline"/>
      </w:rPr>
    </w:lvl>
    <w:lvl w:ilvl="7">
      <w:start w:val="1"/>
      <w:numFmt w:val="lowerLetter"/>
      <w:lvlText w:val="%8."/>
      <w:lvlJc w:val="left"/>
      <w:pPr>
        <w:ind w:left="0" w:firstLine="5760"/>
      </w:pPr>
      <w:rPr>
        <w:u w:val="none"/>
        <w:vertAlign w:val="baseline"/>
      </w:rPr>
    </w:lvl>
    <w:lvl w:ilvl="8">
      <w:start w:val="1"/>
      <w:numFmt w:val="lowerRoman"/>
      <w:lvlText w:val="%9."/>
      <w:lvlJc w:val="left"/>
      <w:pPr>
        <w:ind w:left="3240" w:firstLine="2880"/>
      </w:pPr>
      <w:rPr>
        <w:u w:val="none"/>
        <w:vertAlign w:val="baseline"/>
      </w:rPr>
    </w:lvl>
  </w:abstractNum>
  <w:num w:numId="1" w16cid:durableId="1540972980">
    <w:abstractNumId w:val="8"/>
  </w:num>
  <w:num w:numId="2" w16cid:durableId="1006862303">
    <w:abstractNumId w:val="0"/>
  </w:num>
  <w:num w:numId="3" w16cid:durableId="1775131057">
    <w:abstractNumId w:val="9"/>
  </w:num>
  <w:num w:numId="4" w16cid:durableId="929705727">
    <w:abstractNumId w:val="5"/>
  </w:num>
  <w:num w:numId="5" w16cid:durableId="400910580">
    <w:abstractNumId w:val="6"/>
  </w:num>
  <w:num w:numId="6" w16cid:durableId="549416914">
    <w:abstractNumId w:val="3"/>
  </w:num>
  <w:num w:numId="7" w16cid:durableId="981034857">
    <w:abstractNumId w:val="7"/>
  </w:num>
  <w:num w:numId="8" w16cid:durableId="1046413957">
    <w:abstractNumId w:val="11"/>
  </w:num>
  <w:num w:numId="9" w16cid:durableId="1133863470">
    <w:abstractNumId w:val="10"/>
  </w:num>
  <w:num w:numId="10" w16cid:durableId="907615674">
    <w:abstractNumId w:val="1"/>
  </w:num>
  <w:num w:numId="11" w16cid:durableId="1973947079">
    <w:abstractNumId w:val="4"/>
  </w:num>
  <w:num w:numId="12" w16cid:durableId="203182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E44"/>
    <w:rsid w:val="000B4D48"/>
    <w:rsid w:val="0052636D"/>
    <w:rsid w:val="005B55FE"/>
    <w:rsid w:val="008F3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2AB9FF8"/>
  <w15:docId w15:val="{1FD0A701-632C-AB4E-92F5-399688F4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161"/>
  </w:style>
  <w:style w:type="paragraph" w:styleId="1">
    <w:name w:val="heading 1"/>
    <w:basedOn w:val="a"/>
    <w:next w:val="a"/>
    <w:link w:val="10"/>
    <w:uiPriority w:val="9"/>
    <w:qFormat/>
    <w:rsid w:val="00F15A59"/>
    <w:pPr>
      <w:keepNext/>
      <w:outlineLvl w:val="0"/>
    </w:pPr>
    <w:rPr>
      <w:rFonts w:asciiTheme="majorHAnsi" w:eastAsiaTheme="majorEastAsia" w:hAnsiTheme="majorHAnsi" w:cstheme="majorBidi"/>
      <w:sz w:val="24"/>
      <w:szCs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D34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274363"/>
    <w:rPr>
      <w:sz w:val="16"/>
      <w:szCs w:val="16"/>
    </w:rPr>
  </w:style>
  <w:style w:type="paragraph" w:styleId="a6">
    <w:name w:val="annotation text"/>
    <w:basedOn w:val="a"/>
    <w:link w:val="a7"/>
    <w:uiPriority w:val="99"/>
    <w:unhideWhenUsed/>
    <w:rsid w:val="00274363"/>
    <w:pPr>
      <w:widowControl/>
      <w:jc w:val="left"/>
    </w:pPr>
    <w:rPr>
      <w:rFonts w:ascii="Times New Roman" w:eastAsia="Times New Roman" w:hAnsi="Times New Roman" w:cs="Times New Roman"/>
      <w:sz w:val="20"/>
      <w:szCs w:val="24"/>
      <w:lang w:eastAsia="en-US"/>
    </w:rPr>
  </w:style>
  <w:style w:type="character" w:customStyle="1" w:styleId="a7">
    <w:name w:val="コメント文字列 (文字)"/>
    <w:basedOn w:val="a0"/>
    <w:link w:val="a6"/>
    <w:uiPriority w:val="99"/>
    <w:rsid w:val="00274363"/>
    <w:rPr>
      <w:rFonts w:ascii="Times New Roman" w:eastAsia="Times New Roman" w:hAnsi="Times New Roman" w:cs="Times New Roman"/>
      <w:kern w:val="0"/>
      <w:sz w:val="20"/>
      <w:szCs w:val="24"/>
      <w:lang w:eastAsia="en-US"/>
    </w:rPr>
  </w:style>
  <w:style w:type="paragraph" w:styleId="a8">
    <w:name w:val="List Paragraph"/>
    <w:basedOn w:val="a"/>
    <w:uiPriority w:val="34"/>
    <w:qFormat/>
    <w:rsid w:val="00274363"/>
    <w:pPr>
      <w:widowControl/>
      <w:spacing w:before="200" w:after="200" w:line="276" w:lineRule="auto"/>
      <w:ind w:left="720"/>
      <w:contextualSpacing/>
      <w:jc w:val="left"/>
    </w:pPr>
    <w:rPr>
      <w:rFonts w:asciiTheme="minorHAnsi" w:eastAsiaTheme="minorEastAsia" w:hAnsiTheme="minorHAnsi"/>
      <w:sz w:val="20"/>
      <w:szCs w:val="20"/>
      <w:lang w:eastAsia="en-US"/>
    </w:rPr>
  </w:style>
  <w:style w:type="character" w:styleId="a9">
    <w:name w:val="Hyperlink"/>
    <w:basedOn w:val="a0"/>
    <w:uiPriority w:val="99"/>
    <w:unhideWhenUsed/>
    <w:rsid w:val="00274363"/>
    <w:rPr>
      <w:color w:val="0000FF"/>
      <w:u w:val="single"/>
    </w:rPr>
  </w:style>
  <w:style w:type="paragraph" w:styleId="Web">
    <w:name w:val="Normal (Web)"/>
    <w:basedOn w:val="a"/>
    <w:uiPriority w:val="99"/>
    <w:unhideWhenUsed/>
    <w:rsid w:val="005B5BC4"/>
    <w:pPr>
      <w:widowControl/>
      <w:spacing w:before="100" w:beforeAutospacing="1" w:after="100" w:afterAutospacing="1"/>
      <w:jc w:val="left"/>
    </w:pPr>
    <w:rPr>
      <w:rFonts w:ascii="Times New Roman" w:eastAsia="Times New Roman" w:hAnsi="Times New Roman" w:cs="Times New Roman"/>
      <w:sz w:val="24"/>
      <w:szCs w:val="24"/>
      <w:lang w:eastAsia="en-US"/>
    </w:rPr>
  </w:style>
  <w:style w:type="paragraph" w:styleId="aa">
    <w:name w:val="header"/>
    <w:basedOn w:val="a"/>
    <w:link w:val="ab"/>
    <w:uiPriority w:val="99"/>
    <w:unhideWhenUsed/>
    <w:rsid w:val="006D1C21"/>
    <w:pPr>
      <w:tabs>
        <w:tab w:val="center" w:pos="4252"/>
        <w:tab w:val="right" w:pos="8504"/>
      </w:tabs>
      <w:snapToGrid w:val="0"/>
    </w:pPr>
  </w:style>
  <w:style w:type="character" w:customStyle="1" w:styleId="ab">
    <w:name w:val="ヘッダー (文字)"/>
    <w:basedOn w:val="a0"/>
    <w:link w:val="aa"/>
    <w:uiPriority w:val="99"/>
    <w:rsid w:val="006D1C21"/>
  </w:style>
  <w:style w:type="paragraph" w:styleId="ac">
    <w:name w:val="footer"/>
    <w:basedOn w:val="a"/>
    <w:link w:val="ad"/>
    <w:uiPriority w:val="99"/>
    <w:unhideWhenUsed/>
    <w:rsid w:val="006D1C21"/>
    <w:pPr>
      <w:tabs>
        <w:tab w:val="center" w:pos="4252"/>
        <w:tab w:val="right" w:pos="8504"/>
      </w:tabs>
      <w:snapToGrid w:val="0"/>
    </w:pPr>
  </w:style>
  <w:style w:type="character" w:customStyle="1" w:styleId="ad">
    <w:name w:val="フッター (文字)"/>
    <w:basedOn w:val="a0"/>
    <w:link w:val="ac"/>
    <w:uiPriority w:val="99"/>
    <w:rsid w:val="006D1C21"/>
  </w:style>
  <w:style w:type="character" w:styleId="ae">
    <w:name w:val="Unresolved Mention"/>
    <w:basedOn w:val="a0"/>
    <w:uiPriority w:val="99"/>
    <w:semiHidden/>
    <w:unhideWhenUsed/>
    <w:rsid w:val="0039190B"/>
    <w:rPr>
      <w:color w:val="605E5C"/>
      <w:shd w:val="clear" w:color="auto" w:fill="E1DFDD"/>
    </w:rPr>
  </w:style>
  <w:style w:type="paragraph" w:styleId="af">
    <w:name w:val="annotation subject"/>
    <w:basedOn w:val="a6"/>
    <w:next w:val="a6"/>
    <w:link w:val="af0"/>
    <w:uiPriority w:val="99"/>
    <w:semiHidden/>
    <w:unhideWhenUsed/>
    <w:rsid w:val="005A655C"/>
    <w:pPr>
      <w:widowControl w:val="0"/>
    </w:pPr>
    <w:rPr>
      <w:rFonts w:ascii="ＭＳ 明朝" w:eastAsia="ＭＳ 明朝" w:hAnsi="ＭＳ 明朝" w:cstheme="minorBidi"/>
      <w:b/>
      <w:bCs/>
      <w:kern w:val="2"/>
      <w:sz w:val="21"/>
      <w:szCs w:val="22"/>
      <w:lang w:eastAsia="ja-JP"/>
    </w:rPr>
  </w:style>
  <w:style w:type="character" w:customStyle="1" w:styleId="af0">
    <w:name w:val="コメント内容 (文字)"/>
    <w:basedOn w:val="a7"/>
    <w:link w:val="af"/>
    <w:uiPriority w:val="99"/>
    <w:semiHidden/>
    <w:rsid w:val="005A655C"/>
    <w:rPr>
      <w:rFonts w:ascii="Times New Roman" w:eastAsia="Times New Roman" w:hAnsi="Times New Roman" w:cs="Times New Roman"/>
      <w:b/>
      <w:bCs/>
      <w:kern w:val="0"/>
      <w:sz w:val="20"/>
      <w:szCs w:val="24"/>
      <w:lang w:eastAsia="en-US"/>
    </w:rPr>
  </w:style>
  <w:style w:type="character" w:customStyle="1" w:styleId="10">
    <w:name w:val="見出し 1 (文字)"/>
    <w:basedOn w:val="a0"/>
    <w:link w:val="1"/>
    <w:uiPriority w:val="9"/>
    <w:rsid w:val="00F15A59"/>
    <w:rPr>
      <w:rFonts w:asciiTheme="majorHAnsi" w:eastAsiaTheme="majorEastAsia" w:hAnsiTheme="majorHAnsi" w:cstheme="majorBidi"/>
      <w:sz w:val="24"/>
      <w:szCs w:val="24"/>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11">
    <w:name w:val="1"/>
    <w:basedOn w:val="TableNormal"/>
    <w:tblPr>
      <w:tblStyleRowBandSize w:val="1"/>
      <w:tblStyleColBandSize w:val="1"/>
      <w:tblCellMar>
        <w:left w:w="108" w:type="dxa"/>
        <w:right w:w="108" w:type="dxa"/>
      </w:tblCellMar>
    </w:tblPr>
  </w:style>
  <w:style w:type="paragraph" w:styleId="af2">
    <w:name w:val="Revision"/>
    <w:hidden/>
    <w:uiPriority w:val="99"/>
    <w:semiHidden/>
    <w:rsid w:val="005B55FE"/>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jqWyiSp4vZIp5JlbTJ2rqwMtSQ==">CgMxLjAyCWguMWZvYjl0ZTgAciExNnE2R2t4S1pKaTBYVVJOUGlobDdLcmhrMktkRnc5blE=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2810</Words>
  <Characters>16019</Characters>
  <Application>Microsoft Office Word</Application>
  <DocSecurity>0</DocSecurity>
  <Lines>133</Lines>
  <Paragraphs>37</Paragraphs>
  <ScaleCrop>false</ScaleCrop>
  <Company/>
  <LinksUpToDate>false</LinksUpToDate>
  <CharactersWithSpaces>18792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NXA</dc:creator>
  <cp:lastModifiedBy>Teppei Tsuruhara</cp:lastModifiedBy>
  <cp:revision>2</cp:revision>
  <dcterms:created xsi:type="dcterms:W3CDTF">2023-11-10T01:35:00Z</dcterms:created>
  <dcterms:modified xsi:type="dcterms:W3CDTF">2024-06-25T23:48:00Z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0x0101003A3650B4B6B845418316C42EBCE3A129</vt:lpwstr>
  </property>
  <property fmtid="{D5CDD505-2E9C-101B-9397-08002B2CF9AE}" pid="3" name="MediaServiceImageTags">
    <vt:lpwstr/>
  </property>
</Properties>
</file>